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18F2" w14:textId="77777777" w:rsidR="00090CC4" w:rsidRPr="00B27526" w:rsidRDefault="00090CC4" w:rsidP="00040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916D9B9" w14:textId="77777777" w:rsidR="00090CC4" w:rsidRPr="00F859D3" w:rsidRDefault="00090CC4" w:rsidP="00040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D3">
        <w:rPr>
          <w:rFonts w:ascii="Times New Roman" w:hAnsi="Times New Roman" w:cs="Times New Roman"/>
          <w:b/>
          <w:sz w:val="28"/>
          <w:szCs w:val="28"/>
        </w:rPr>
        <w:t>Zasady Funkcjonowania Domów Studenckich Politechniki Wrocławskiej</w:t>
      </w:r>
    </w:p>
    <w:p w14:paraId="5CAB77EE" w14:textId="77777777" w:rsidR="00090CC4" w:rsidRPr="00F859D3" w:rsidRDefault="00090CC4" w:rsidP="0004046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3924CA9D" w14:textId="77777777" w:rsidR="00090CC4" w:rsidRPr="00F859D3" w:rsidRDefault="00090CC4" w:rsidP="00040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DCB1E" w14:textId="77777777" w:rsidR="005F3B8A" w:rsidRPr="00F859D3" w:rsidRDefault="005F3B8A" w:rsidP="00040461">
      <w:pPr>
        <w:pStyle w:val="podrozdzia"/>
        <w:spacing w:before="0" w:after="240" w:line="360" w:lineRule="auto"/>
        <w:rPr>
          <w:u w:val="none"/>
        </w:rPr>
      </w:pPr>
      <w:r w:rsidRPr="00F859D3">
        <w:rPr>
          <w:u w:val="none"/>
        </w:rPr>
        <w:t>Zasady ogólne</w:t>
      </w:r>
    </w:p>
    <w:p w14:paraId="1BE60ED3" w14:textId="77777777" w:rsidR="002508E0" w:rsidRPr="00F859D3" w:rsidRDefault="005F3B8A" w:rsidP="00040461">
      <w:pPr>
        <w:pStyle w:val="paragraf"/>
        <w:numPr>
          <w:ilvl w:val="0"/>
          <w:numId w:val="0"/>
        </w:numPr>
        <w:rPr>
          <w:b/>
          <w:u w:val="single"/>
        </w:rPr>
      </w:pPr>
      <w:r w:rsidRPr="00F859D3">
        <w:t>§ 1</w:t>
      </w:r>
    </w:p>
    <w:p w14:paraId="63D36EB8" w14:textId="77777777" w:rsidR="00542542" w:rsidRPr="00F859D3" w:rsidRDefault="00542542" w:rsidP="00040461">
      <w:pPr>
        <w:pStyle w:val="Defaul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 xml:space="preserve">Domy Studenckie Politechniki Wrocławskiej </w:t>
      </w:r>
      <w:r w:rsidR="00E566A3" w:rsidRPr="00F859D3">
        <w:rPr>
          <w:rFonts w:ascii="Times New Roman" w:hAnsi="Times New Roman" w:cs="Times New Roman"/>
        </w:rPr>
        <w:t xml:space="preserve">są własnością Uczelni i </w:t>
      </w:r>
      <w:r w:rsidRPr="00F859D3">
        <w:rPr>
          <w:rFonts w:ascii="Times New Roman" w:hAnsi="Times New Roman" w:cs="Times New Roman"/>
        </w:rPr>
        <w:t>st</w:t>
      </w:r>
      <w:r w:rsidR="00E566A3" w:rsidRPr="00F859D3">
        <w:rPr>
          <w:rFonts w:ascii="Times New Roman" w:hAnsi="Times New Roman" w:cs="Times New Roman"/>
        </w:rPr>
        <w:t>anowią jej integralną część.</w:t>
      </w:r>
      <w:r w:rsidRPr="00F859D3">
        <w:rPr>
          <w:rFonts w:ascii="Times New Roman" w:hAnsi="Times New Roman" w:cs="Times New Roman"/>
        </w:rPr>
        <w:t xml:space="preserve"> </w:t>
      </w:r>
      <w:r w:rsidR="005C34B3" w:rsidRPr="00F859D3">
        <w:rPr>
          <w:rFonts w:ascii="Times New Roman" w:hAnsi="Times New Roman" w:cs="Times New Roman"/>
        </w:rPr>
        <w:t>M</w:t>
      </w:r>
      <w:r w:rsidRPr="00F859D3">
        <w:rPr>
          <w:rFonts w:ascii="Times New Roman" w:hAnsi="Times New Roman" w:cs="Times New Roman"/>
        </w:rPr>
        <w:t>ieszka</w:t>
      </w:r>
      <w:r w:rsidR="00E566A3" w:rsidRPr="00F859D3">
        <w:rPr>
          <w:rFonts w:ascii="Times New Roman" w:hAnsi="Times New Roman" w:cs="Times New Roman"/>
        </w:rPr>
        <w:t>ńcy mają prawo korzystania z ni</w:t>
      </w:r>
      <w:r w:rsidRPr="00F859D3">
        <w:rPr>
          <w:rFonts w:ascii="Times New Roman" w:hAnsi="Times New Roman" w:cs="Times New Roman"/>
        </w:rPr>
        <w:t xml:space="preserve">ch tylko zgodnie </w:t>
      </w:r>
      <w:r w:rsidR="003464AE" w:rsidRPr="00F859D3">
        <w:rPr>
          <w:rFonts w:ascii="Times New Roman" w:hAnsi="Times New Roman" w:cs="Times New Roman"/>
        </w:rPr>
        <w:br/>
      </w:r>
      <w:r w:rsidRPr="00F859D3">
        <w:rPr>
          <w:rFonts w:ascii="Times New Roman" w:hAnsi="Times New Roman" w:cs="Times New Roman"/>
        </w:rPr>
        <w:t>z zasadami ustalonymi</w:t>
      </w:r>
      <w:r w:rsidR="008D256A" w:rsidRPr="00F859D3">
        <w:rPr>
          <w:rFonts w:ascii="Times New Roman" w:hAnsi="Times New Roman" w:cs="Times New Roman"/>
        </w:rPr>
        <w:t xml:space="preserve"> </w:t>
      </w:r>
      <w:r w:rsidRPr="00F859D3">
        <w:rPr>
          <w:rFonts w:ascii="Times New Roman" w:hAnsi="Times New Roman" w:cs="Times New Roman"/>
        </w:rPr>
        <w:t xml:space="preserve">przez Uczelnię. </w:t>
      </w:r>
    </w:p>
    <w:p w14:paraId="414B8048" w14:textId="77777777" w:rsidR="00542542" w:rsidRPr="00F859D3" w:rsidRDefault="00542542" w:rsidP="00040461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0885122B" w14:textId="77777777" w:rsidR="001A64F7" w:rsidRPr="00F859D3" w:rsidRDefault="00542542" w:rsidP="00040461">
      <w:pPr>
        <w:pStyle w:val="Defaul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 xml:space="preserve">Domy studenckie są miejscem zamieszkania, nauki, pracy i wypoczynku uprawnionych do </w:t>
      </w:r>
      <w:r w:rsidR="005C34B3" w:rsidRPr="00F859D3">
        <w:rPr>
          <w:rFonts w:ascii="Times New Roman" w:hAnsi="Times New Roman" w:cs="Times New Roman"/>
        </w:rPr>
        <w:t>tego</w:t>
      </w:r>
      <w:r w:rsidRPr="00F859D3">
        <w:rPr>
          <w:rFonts w:ascii="Times New Roman" w:hAnsi="Times New Roman" w:cs="Times New Roman"/>
        </w:rPr>
        <w:t xml:space="preserve"> studentów, doktorantów oraz w przypadku wolnych miejsc, także innych osób.</w:t>
      </w:r>
    </w:p>
    <w:p w14:paraId="74169E16" w14:textId="77777777" w:rsidR="000F5A79" w:rsidRPr="00F859D3" w:rsidRDefault="000F5A79" w:rsidP="00040461">
      <w:pPr>
        <w:pStyle w:val="Akapitzlist"/>
        <w:rPr>
          <w:rFonts w:ascii="Times New Roman" w:hAnsi="Times New Roman" w:cs="Times New Roman"/>
        </w:rPr>
      </w:pPr>
    </w:p>
    <w:p w14:paraId="22BBA11D" w14:textId="77777777" w:rsidR="000F5A79" w:rsidRPr="00F859D3" w:rsidRDefault="006803A9" w:rsidP="00040461">
      <w:pPr>
        <w:pStyle w:val="Defaul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>Poprzez inne osoby należy rozumieć w szczególności:</w:t>
      </w:r>
    </w:p>
    <w:p w14:paraId="13209766" w14:textId="5880F9BD" w:rsidR="006803A9" w:rsidRPr="00F859D3" w:rsidRDefault="006803A9" w:rsidP="006803A9">
      <w:pPr>
        <w:pStyle w:val="Default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>małżonków i dzieci studentów</w:t>
      </w:r>
      <w:r w:rsidR="00D63934" w:rsidRPr="00F859D3">
        <w:rPr>
          <w:rFonts w:ascii="Times New Roman" w:hAnsi="Times New Roman" w:cs="Times New Roman"/>
        </w:rPr>
        <w:t xml:space="preserve"> </w:t>
      </w:r>
      <w:r w:rsidR="00DC7144" w:rsidRPr="00F859D3">
        <w:rPr>
          <w:rFonts w:ascii="Times New Roman" w:hAnsi="Times New Roman" w:cs="Times New Roman"/>
        </w:rPr>
        <w:t>/ doktorantów</w:t>
      </w:r>
      <w:r w:rsidRPr="00F859D3">
        <w:rPr>
          <w:rFonts w:ascii="Times New Roman" w:hAnsi="Times New Roman" w:cs="Times New Roman"/>
        </w:rPr>
        <w:t xml:space="preserve">, którzy uzyskali prawo do zamieszkiwania; </w:t>
      </w:r>
    </w:p>
    <w:p w14:paraId="645CF0EE" w14:textId="77777777" w:rsidR="006803A9" w:rsidRPr="00F859D3" w:rsidRDefault="006803A9" w:rsidP="006803A9">
      <w:pPr>
        <w:pStyle w:val="Default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>słuchaczy organizowanych przez Uczelnię kursów językowych;</w:t>
      </w:r>
    </w:p>
    <w:p w14:paraId="5C93C23C" w14:textId="66F9AA7D" w:rsidR="006803A9" w:rsidRPr="00F859D3" w:rsidRDefault="006803A9" w:rsidP="006803A9">
      <w:pPr>
        <w:pStyle w:val="Default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>studentów</w:t>
      </w:r>
      <w:r w:rsidR="00DC7144" w:rsidRPr="00F859D3">
        <w:rPr>
          <w:rFonts w:ascii="Times New Roman" w:hAnsi="Times New Roman" w:cs="Times New Roman"/>
        </w:rPr>
        <w:t>/doktorantów</w:t>
      </w:r>
      <w:r w:rsidRPr="00F859D3">
        <w:rPr>
          <w:rFonts w:ascii="Times New Roman" w:hAnsi="Times New Roman" w:cs="Times New Roman"/>
        </w:rPr>
        <w:t xml:space="preserve"> innych szkół wyższych przebywającym czasowo </w:t>
      </w:r>
      <w:r w:rsidR="00D63934" w:rsidRPr="00F859D3">
        <w:rPr>
          <w:rFonts w:ascii="Times New Roman" w:hAnsi="Times New Roman" w:cs="Times New Roman"/>
        </w:rPr>
        <w:br/>
      </w:r>
      <w:r w:rsidRPr="00F859D3">
        <w:rPr>
          <w:rFonts w:ascii="Times New Roman" w:hAnsi="Times New Roman" w:cs="Times New Roman"/>
        </w:rPr>
        <w:t>w Politechnice Wrocławskiej;</w:t>
      </w:r>
    </w:p>
    <w:p w14:paraId="2B8F6797" w14:textId="3EC9A1C2" w:rsidR="006803A9" w:rsidRPr="00F859D3" w:rsidRDefault="006803A9" w:rsidP="006803A9">
      <w:pPr>
        <w:pStyle w:val="Default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>studentów</w:t>
      </w:r>
      <w:r w:rsidR="00DC7144" w:rsidRPr="00F859D3">
        <w:rPr>
          <w:rFonts w:ascii="Times New Roman" w:hAnsi="Times New Roman" w:cs="Times New Roman"/>
        </w:rPr>
        <w:t>/ doktorantów</w:t>
      </w:r>
      <w:r w:rsidRPr="00F859D3">
        <w:rPr>
          <w:rFonts w:ascii="Times New Roman" w:hAnsi="Times New Roman" w:cs="Times New Roman"/>
        </w:rPr>
        <w:t xml:space="preserve"> innych wrocławskich szkół wyższych i policealnych;</w:t>
      </w:r>
    </w:p>
    <w:p w14:paraId="3785E5FF" w14:textId="468185DF" w:rsidR="006803A9" w:rsidRPr="00F859D3" w:rsidRDefault="006803A9" w:rsidP="006803A9">
      <w:pPr>
        <w:pStyle w:val="Default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>opiekunów studentów</w:t>
      </w:r>
      <w:r w:rsidR="00DC7144" w:rsidRPr="00F859D3">
        <w:rPr>
          <w:rFonts w:ascii="Times New Roman" w:hAnsi="Times New Roman" w:cs="Times New Roman"/>
        </w:rPr>
        <w:t>/ doktorantów</w:t>
      </w:r>
      <w:r w:rsidRPr="00F859D3">
        <w:rPr>
          <w:rFonts w:ascii="Times New Roman" w:hAnsi="Times New Roman" w:cs="Times New Roman"/>
        </w:rPr>
        <w:t xml:space="preserve"> Politechniki Wrocławskiej z orzeczonym znacznym stopniem niepełnosprawności;</w:t>
      </w:r>
    </w:p>
    <w:p w14:paraId="26D52ED2" w14:textId="77777777" w:rsidR="006803A9" w:rsidRPr="00F859D3" w:rsidRDefault="006803A9" w:rsidP="006803A9">
      <w:pPr>
        <w:pStyle w:val="Default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>praktykantów i stażystów odbywających staż w Politechnice Wrocławskiej;</w:t>
      </w:r>
    </w:p>
    <w:p w14:paraId="5B71F731" w14:textId="53075E48" w:rsidR="006803A9" w:rsidRPr="00F859D3" w:rsidRDefault="006803A9" w:rsidP="00040461">
      <w:pPr>
        <w:pStyle w:val="Default"/>
        <w:numPr>
          <w:ilvl w:val="1"/>
          <w:numId w:val="5"/>
        </w:num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</w:rPr>
        <w:t>w szczególnie uzasadnionych przypadkach absolwentów i pracowników</w:t>
      </w:r>
      <w:r w:rsidR="000C55E7" w:rsidRPr="00F859D3">
        <w:rPr>
          <w:rFonts w:ascii="Times New Roman" w:hAnsi="Times New Roman" w:cs="Times New Roman"/>
        </w:rPr>
        <w:t>,</w:t>
      </w:r>
      <w:r w:rsidRPr="00F859D3">
        <w:rPr>
          <w:rFonts w:ascii="Times New Roman" w:hAnsi="Times New Roman" w:cs="Times New Roman"/>
        </w:rPr>
        <w:t xml:space="preserve"> po uzyskaniu zgody Prorektora </w:t>
      </w:r>
      <w:r w:rsidR="009E0680" w:rsidRPr="00F859D3">
        <w:rPr>
          <w:rFonts w:ascii="Times New Roman" w:hAnsi="Times New Roman" w:cs="Times New Roman"/>
        </w:rPr>
        <w:t xml:space="preserve">właściwego </w:t>
      </w:r>
      <w:r w:rsidRPr="00F859D3">
        <w:rPr>
          <w:rFonts w:ascii="Times New Roman" w:hAnsi="Times New Roman" w:cs="Times New Roman"/>
        </w:rPr>
        <w:t xml:space="preserve">ds. </w:t>
      </w:r>
      <w:r w:rsidR="009E0680" w:rsidRPr="00F859D3">
        <w:rPr>
          <w:rFonts w:ascii="Times New Roman" w:hAnsi="Times New Roman" w:cs="Times New Roman"/>
        </w:rPr>
        <w:t>s</w:t>
      </w:r>
      <w:r w:rsidRPr="00F859D3">
        <w:rPr>
          <w:rFonts w:ascii="Times New Roman" w:hAnsi="Times New Roman" w:cs="Times New Roman"/>
        </w:rPr>
        <w:t>tudenckich.</w:t>
      </w:r>
    </w:p>
    <w:p w14:paraId="3E2508E3" w14:textId="77777777" w:rsidR="00542542" w:rsidRPr="00F859D3" w:rsidRDefault="00B14230" w:rsidP="00040461">
      <w:pPr>
        <w:tabs>
          <w:tab w:val="left" w:pos="572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ab/>
      </w:r>
      <w:r w:rsidRPr="00F859D3">
        <w:rPr>
          <w:rFonts w:ascii="Times New Roman" w:hAnsi="Times New Roman" w:cs="Times New Roman"/>
          <w:sz w:val="24"/>
          <w:szCs w:val="24"/>
        </w:rPr>
        <w:tab/>
      </w:r>
    </w:p>
    <w:p w14:paraId="2DD2D07F" w14:textId="0F349D0E" w:rsidR="00542542" w:rsidRPr="00F859D3" w:rsidRDefault="00542542" w:rsidP="007D680D">
      <w:pPr>
        <w:pStyle w:val="Akapitzlist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Mieszkańcy domów studenckich zobowiązani są do przestrzegania niniejszego regulaminu oraz</w:t>
      </w:r>
      <w:r w:rsidR="008D256A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Pr="00F859D3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756841" w:rsidRPr="00F859D3">
        <w:rPr>
          <w:rFonts w:ascii="Times New Roman" w:hAnsi="Times New Roman" w:cs="Times New Roman"/>
          <w:sz w:val="24"/>
          <w:szCs w:val="24"/>
        </w:rPr>
        <w:t>decyz</w:t>
      </w:r>
      <w:r w:rsidR="008511D6" w:rsidRPr="00F859D3">
        <w:rPr>
          <w:rFonts w:ascii="Times New Roman" w:hAnsi="Times New Roman" w:cs="Times New Roman"/>
          <w:sz w:val="24"/>
          <w:szCs w:val="24"/>
        </w:rPr>
        <w:t>ji</w:t>
      </w:r>
      <w:r w:rsidRPr="00F859D3">
        <w:rPr>
          <w:rFonts w:ascii="Times New Roman" w:hAnsi="Times New Roman" w:cs="Times New Roman"/>
          <w:sz w:val="24"/>
          <w:szCs w:val="24"/>
        </w:rPr>
        <w:t xml:space="preserve"> Władz Uczelni</w:t>
      </w:r>
      <w:r w:rsidR="00756841" w:rsidRPr="00F859D3">
        <w:rPr>
          <w:rFonts w:ascii="Times New Roman" w:hAnsi="Times New Roman" w:cs="Times New Roman"/>
          <w:sz w:val="24"/>
          <w:szCs w:val="24"/>
        </w:rPr>
        <w:t>, niezależnie od ich formy.</w:t>
      </w:r>
    </w:p>
    <w:p w14:paraId="0B955E6C" w14:textId="77777777" w:rsidR="00542542" w:rsidRPr="00F859D3" w:rsidRDefault="00542542" w:rsidP="007D680D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C54173E" w14:textId="48D0D97E" w:rsidR="00542542" w:rsidRPr="00F859D3" w:rsidRDefault="00542542" w:rsidP="007D680D">
      <w:pPr>
        <w:pStyle w:val="Akapitzlist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Przy zakwaterowaniu mieszkaniec jest zobowiązany zapoznać się z treścią niniejszego regulaminu</w:t>
      </w:r>
      <w:r w:rsidR="008D256A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Pr="00F859D3">
        <w:rPr>
          <w:rFonts w:ascii="Times New Roman" w:hAnsi="Times New Roman" w:cs="Times New Roman"/>
          <w:sz w:val="24"/>
          <w:szCs w:val="24"/>
        </w:rPr>
        <w:t>i podpisać deklaracje jego przestrzegani</w:t>
      </w:r>
      <w:r w:rsidR="000672AA" w:rsidRPr="00F859D3">
        <w:rPr>
          <w:rFonts w:ascii="Times New Roman" w:hAnsi="Times New Roman" w:cs="Times New Roman"/>
          <w:sz w:val="24"/>
          <w:szCs w:val="24"/>
        </w:rPr>
        <w:t>a</w:t>
      </w:r>
      <w:r w:rsidRPr="00F859D3">
        <w:rPr>
          <w:rFonts w:ascii="Times New Roman" w:hAnsi="Times New Roman" w:cs="Times New Roman"/>
          <w:sz w:val="24"/>
          <w:szCs w:val="24"/>
        </w:rPr>
        <w:t>.</w:t>
      </w:r>
    </w:p>
    <w:p w14:paraId="410CA6B3" w14:textId="77777777" w:rsidR="00542542" w:rsidRPr="00F859D3" w:rsidRDefault="00542542" w:rsidP="007D680D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D640090" w14:textId="77777777" w:rsidR="00542542" w:rsidRPr="00F859D3" w:rsidRDefault="00542542" w:rsidP="007D680D">
      <w:pPr>
        <w:pStyle w:val="Akapitzlist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Reprezentantem społeczności mieszkańców domu studenckiego </w:t>
      </w:r>
      <w:r w:rsidR="00AC3405" w:rsidRPr="00F859D3">
        <w:rPr>
          <w:rFonts w:ascii="Times New Roman" w:hAnsi="Times New Roman" w:cs="Times New Roman"/>
          <w:sz w:val="24"/>
          <w:szCs w:val="24"/>
        </w:rPr>
        <w:t>jest Rada Mieszkańców</w:t>
      </w:r>
      <w:r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AC3405" w:rsidRPr="00F859D3">
        <w:rPr>
          <w:rFonts w:ascii="Times New Roman" w:hAnsi="Times New Roman" w:cs="Times New Roman"/>
          <w:sz w:val="24"/>
          <w:szCs w:val="24"/>
        </w:rPr>
        <w:t xml:space="preserve">funkcjonująca zgodnie z </w:t>
      </w:r>
      <w:r w:rsidR="00AC3405" w:rsidRPr="00F859D3">
        <w:rPr>
          <w:rFonts w:ascii="Times New Roman" w:hAnsi="Times New Roman" w:cs="Times New Roman"/>
          <w:i/>
          <w:sz w:val="24"/>
          <w:szCs w:val="24"/>
        </w:rPr>
        <w:t>Regulaminem Samorządu Studenckiego Politechniki Wrocławskiej</w:t>
      </w:r>
      <w:r w:rsidRPr="00F859D3">
        <w:rPr>
          <w:rFonts w:ascii="Times New Roman" w:hAnsi="Times New Roman" w:cs="Times New Roman"/>
          <w:sz w:val="24"/>
          <w:szCs w:val="24"/>
        </w:rPr>
        <w:t>.</w:t>
      </w:r>
    </w:p>
    <w:p w14:paraId="20765E7E" w14:textId="77777777" w:rsidR="00542542" w:rsidRPr="00F859D3" w:rsidRDefault="00542542" w:rsidP="007D680D">
      <w:pPr>
        <w:tabs>
          <w:tab w:val="left" w:pos="368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813DADE" w14:textId="77777777" w:rsidR="00542542" w:rsidRPr="00F859D3" w:rsidRDefault="00542542" w:rsidP="007D680D">
      <w:pPr>
        <w:pStyle w:val="Akapitzlist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W domach studenckich </w:t>
      </w:r>
      <w:r w:rsidR="008D256A" w:rsidRPr="00F859D3">
        <w:rPr>
          <w:rFonts w:ascii="Times New Roman" w:hAnsi="Times New Roman" w:cs="Times New Roman"/>
          <w:sz w:val="24"/>
          <w:szCs w:val="24"/>
        </w:rPr>
        <w:t xml:space="preserve">Uczelni </w:t>
      </w:r>
      <w:r w:rsidRPr="00F859D3">
        <w:rPr>
          <w:rFonts w:ascii="Times New Roman" w:hAnsi="Times New Roman" w:cs="Times New Roman"/>
          <w:sz w:val="24"/>
          <w:szCs w:val="24"/>
        </w:rPr>
        <w:t>mog</w:t>
      </w:r>
      <w:r w:rsidR="008D256A" w:rsidRPr="00F859D3">
        <w:rPr>
          <w:rFonts w:ascii="Times New Roman" w:hAnsi="Times New Roman" w:cs="Times New Roman"/>
          <w:sz w:val="24"/>
          <w:szCs w:val="24"/>
        </w:rPr>
        <w:t>ą</w:t>
      </w:r>
      <w:r w:rsidRPr="00F859D3">
        <w:rPr>
          <w:rFonts w:ascii="Times New Roman" w:hAnsi="Times New Roman" w:cs="Times New Roman"/>
          <w:sz w:val="24"/>
          <w:szCs w:val="24"/>
        </w:rPr>
        <w:t xml:space="preserve"> funkcjonowa</w:t>
      </w:r>
      <w:r w:rsidR="008D256A" w:rsidRPr="00F859D3">
        <w:rPr>
          <w:rFonts w:ascii="Times New Roman" w:hAnsi="Times New Roman" w:cs="Times New Roman"/>
          <w:sz w:val="24"/>
          <w:szCs w:val="24"/>
        </w:rPr>
        <w:t>ć</w:t>
      </w:r>
      <w:r w:rsidRPr="00F859D3">
        <w:rPr>
          <w:rFonts w:ascii="Times New Roman" w:hAnsi="Times New Roman" w:cs="Times New Roman"/>
          <w:sz w:val="24"/>
          <w:szCs w:val="24"/>
        </w:rPr>
        <w:t xml:space="preserve"> pokoje </w:t>
      </w:r>
      <w:r w:rsidR="008D256A" w:rsidRPr="00F859D3">
        <w:rPr>
          <w:rFonts w:ascii="Times New Roman" w:hAnsi="Times New Roman" w:cs="Times New Roman"/>
          <w:sz w:val="24"/>
          <w:szCs w:val="24"/>
        </w:rPr>
        <w:t xml:space="preserve">gościnne </w:t>
      </w:r>
      <w:r w:rsidRPr="00F859D3">
        <w:rPr>
          <w:rFonts w:ascii="Times New Roman" w:hAnsi="Times New Roman" w:cs="Times New Roman"/>
          <w:sz w:val="24"/>
          <w:szCs w:val="24"/>
        </w:rPr>
        <w:t>przeznaczone przede</w:t>
      </w:r>
      <w:r w:rsidR="008D256A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Pr="00F859D3">
        <w:rPr>
          <w:rFonts w:ascii="Times New Roman" w:hAnsi="Times New Roman" w:cs="Times New Roman"/>
          <w:sz w:val="24"/>
          <w:szCs w:val="24"/>
        </w:rPr>
        <w:t xml:space="preserve">wszystkim do </w:t>
      </w:r>
      <w:r w:rsidR="008D256A" w:rsidRPr="00F859D3">
        <w:rPr>
          <w:rFonts w:ascii="Times New Roman" w:hAnsi="Times New Roman" w:cs="Times New Roman"/>
          <w:sz w:val="24"/>
          <w:szCs w:val="24"/>
        </w:rPr>
        <w:t xml:space="preserve">zakwaterowania </w:t>
      </w:r>
      <w:r w:rsidRPr="00F859D3">
        <w:rPr>
          <w:rFonts w:ascii="Times New Roman" w:hAnsi="Times New Roman" w:cs="Times New Roman"/>
          <w:sz w:val="24"/>
          <w:szCs w:val="24"/>
        </w:rPr>
        <w:t>studentów studiów niestacjonarnych</w:t>
      </w:r>
      <w:r w:rsidR="008D256A" w:rsidRPr="00F859D3">
        <w:rPr>
          <w:rFonts w:ascii="Times New Roman" w:hAnsi="Times New Roman" w:cs="Times New Roman"/>
          <w:sz w:val="24"/>
          <w:szCs w:val="24"/>
        </w:rPr>
        <w:t xml:space="preserve"> przyjeżdżających </w:t>
      </w:r>
      <w:r w:rsidRPr="00F859D3">
        <w:rPr>
          <w:rFonts w:ascii="Times New Roman" w:hAnsi="Times New Roman" w:cs="Times New Roman"/>
          <w:sz w:val="24"/>
          <w:szCs w:val="24"/>
        </w:rPr>
        <w:t xml:space="preserve">na zjazdy, </w:t>
      </w:r>
      <w:r w:rsidR="008D256A" w:rsidRPr="00F859D3">
        <w:rPr>
          <w:rFonts w:ascii="Times New Roman" w:hAnsi="Times New Roman" w:cs="Times New Roman"/>
          <w:sz w:val="24"/>
          <w:szCs w:val="24"/>
        </w:rPr>
        <w:t xml:space="preserve">gości </w:t>
      </w:r>
      <w:r w:rsidRPr="00F859D3">
        <w:rPr>
          <w:rFonts w:ascii="Times New Roman" w:hAnsi="Times New Roman" w:cs="Times New Roman"/>
          <w:sz w:val="24"/>
          <w:szCs w:val="24"/>
        </w:rPr>
        <w:t>mieszka</w:t>
      </w:r>
      <w:r w:rsidR="008D256A" w:rsidRPr="00F859D3">
        <w:rPr>
          <w:rFonts w:ascii="Times New Roman" w:hAnsi="Times New Roman" w:cs="Times New Roman"/>
          <w:sz w:val="24"/>
          <w:szCs w:val="24"/>
        </w:rPr>
        <w:t>ń</w:t>
      </w:r>
      <w:r w:rsidRPr="00F859D3">
        <w:rPr>
          <w:rFonts w:ascii="Times New Roman" w:hAnsi="Times New Roman" w:cs="Times New Roman"/>
          <w:sz w:val="24"/>
          <w:szCs w:val="24"/>
        </w:rPr>
        <w:t>ców akademików i innych osób.</w:t>
      </w:r>
      <w:r w:rsidR="00AC3405" w:rsidRPr="00F859D3">
        <w:rPr>
          <w:rFonts w:ascii="Times New Roman" w:hAnsi="Times New Roman" w:cs="Times New Roman"/>
          <w:sz w:val="24"/>
          <w:szCs w:val="24"/>
        </w:rPr>
        <w:t xml:space="preserve"> Miejsca takie wyłączone są z rozdziału na dany okres kwaterunkowy.</w:t>
      </w:r>
    </w:p>
    <w:p w14:paraId="2CC06159" w14:textId="77777777" w:rsidR="00C23ABF" w:rsidRPr="00F859D3" w:rsidRDefault="00C23ABF" w:rsidP="007D680D">
      <w:pPr>
        <w:pStyle w:val="Akapitzlist"/>
        <w:tabs>
          <w:tab w:val="left" w:pos="3686"/>
        </w:tabs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B635FFB" w14:textId="77777777" w:rsidR="008E3FDF" w:rsidRPr="00F859D3" w:rsidRDefault="008E3FDF" w:rsidP="007D680D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66196B" w14:textId="77777777" w:rsidR="008E3FDF" w:rsidRPr="00F859D3" w:rsidRDefault="008E3FDF" w:rsidP="007D680D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9D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DE9F3D1" w14:textId="77777777" w:rsidR="005F3B8A" w:rsidRPr="00F859D3" w:rsidRDefault="005F3B8A" w:rsidP="007D680D">
      <w:pPr>
        <w:pStyle w:val="podrozdzia"/>
        <w:tabs>
          <w:tab w:val="left" w:pos="3686"/>
        </w:tabs>
        <w:spacing w:before="0" w:after="240" w:line="360" w:lineRule="auto"/>
        <w:rPr>
          <w:u w:val="none"/>
        </w:rPr>
      </w:pPr>
      <w:r w:rsidRPr="00F859D3">
        <w:rPr>
          <w:u w:val="none"/>
        </w:rPr>
        <w:lastRenderedPageBreak/>
        <w:t>Podział miejsc w domach studenckich</w:t>
      </w:r>
    </w:p>
    <w:p w14:paraId="633B5983" w14:textId="77777777" w:rsidR="00090CC4" w:rsidRPr="00F859D3" w:rsidRDefault="00090CC4" w:rsidP="007D680D">
      <w:pPr>
        <w:pStyle w:val="Akapitzlist"/>
        <w:tabs>
          <w:tab w:val="left" w:pos="3686"/>
        </w:tabs>
        <w:spacing w:after="24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§ 2</w:t>
      </w:r>
    </w:p>
    <w:p w14:paraId="76E5E674" w14:textId="61EB86F1" w:rsidR="00090CC4" w:rsidRPr="00F859D3" w:rsidRDefault="00090CC4" w:rsidP="007D680D">
      <w:pPr>
        <w:pStyle w:val="Akapitzlist"/>
        <w:numPr>
          <w:ilvl w:val="0"/>
          <w:numId w:val="26"/>
        </w:numPr>
        <w:tabs>
          <w:tab w:val="left" w:pos="3686"/>
        </w:tabs>
        <w:snapToGrid w:val="0"/>
        <w:spacing w:after="24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Wykazy miejsc przeznaczonych do zakwaterowania w domach studenckich w kolejnym okresie kwaterunkowym zatwierdza Prorektor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właściwy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ds. 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tudenckich w terminie do 30 kwietnia.</w:t>
      </w:r>
    </w:p>
    <w:p w14:paraId="6CC6F79C" w14:textId="77777777" w:rsidR="00090CC4" w:rsidRPr="00F859D3" w:rsidRDefault="00090CC4" w:rsidP="007D680D">
      <w:pPr>
        <w:pStyle w:val="Akapitzlist"/>
        <w:numPr>
          <w:ilvl w:val="0"/>
          <w:numId w:val="26"/>
        </w:numPr>
        <w:tabs>
          <w:tab w:val="left" w:pos="3686"/>
        </w:tabs>
        <w:snapToGrid w:val="0"/>
        <w:spacing w:after="24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przeznaczonych do zakwaterowania miejsc wydzielane są miejsca przeznaczone do rozdziału między:</w:t>
      </w:r>
    </w:p>
    <w:p w14:paraId="28160519" w14:textId="77777777" w:rsidR="00090CC4" w:rsidRPr="00F859D3" w:rsidRDefault="00090CC4" w:rsidP="007D680D">
      <w:pPr>
        <w:pStyle w:val="Akapitzlist"/>
        <w:numPr>
          <w:ilvl w:val="1"/>
          <w:numId w:val="26"/>
        </w:numPr>
        <w:tabs>
          <w:tab w:val="left" w:pos="3686"/>
        </w:tabs>
        <w:snapToGrid w:val="0"/>
        <w:spacing w:after="24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studentów – lata wyższe; </w:t>
      </w:r>
    </w:p>
    <w:p w14:paraId="6FCE596F" w14:textId="77777777" w:rsidR="00090CC4" w:rsidRPr="00F859D3" w:rsidRDefault="00090CC4" w:rsidP="007D680D">
      <w:pPr>
        <w:pStyle w:val="Akapitzlist"/>
        <w:numPr>
          <w:ilvl w:val="1"/>
          <w:numId w:val="26"/>
        </w:numPr>
        <w:tabs>
          <w:tab w:val="left" w:pos="3686"/>
        </w:tabs>
        <w:snapToGrid w:val="0"/>
        <w:spacing w:after="24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studentów – przyjętych na studia kandydatów;</w:t>
      </w:r>
    </w:p>
    <w:p w14:paraId="5A49F0DB" w14:textId="2FD8C4CD" w:rsidR="00090CC4" w:rsidRPr="00F859D3" w:rsidRDefault="00090CC4" w:rsidP="007D680D">
      <w:pPr>
        <w:pStyle w:val="Akapitzlist"/>
        <w:numPr>
          <w:ilvl w:val="1"/>
          <w:numId w:val="26"/>
        </w:numPr>
        <w:tabs>
          <w:tab w:val="left" w:pos="3686"/>
        </w:tabs>
        <w:snapToGrid w:val="0"/>
        <w:spacing w:after="24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studentów – miejsca do zakwaterowania z małżonkiem lub dzieckiem;</w:t>
      </w:r>
    </w:p>
    <w:p w14:paraId="61A9F35F" w14:textId="6784F042" w:rsidR="00090CC4" w:rsidRPr="00F859D3" w:rsidRDefault="008511D6" w:rsidP="008511D6">
      <w:pPr>
        <w:pStyle w:val="Akapitzlist"/>
        <w:numPr>
          <w:ilvl w:val="1"/>
          <w:numId w:val="26"/>
        </w:numPr>
        <w:snapToGrid w:val="0"/>
        <w:spacing w:after="24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doktorantów – uczestników studiów doktoranckich oraz doktorantów Szkoły Doktorskiej;</w:t>
      </w:r>
    </w:p>
    <w:p w14:paraId="4FEA8057" w14:textId="77777777" w:rsidR="00090CC4" w:rsidRPr="00F859D3" w:rsidRDefault="00090CC4" w:rsidP="007D680D">
      <w:pPr>
        <w:pStyle w:val="Akapitzlist"/>
        <w:numPr>
          <w:ilvl w:val="1"/>
          <w:numId w:val="26"/>
        </w:numPr>
        <w:tabs>
          <w:tab w:val="left" w:pos="3686"/>
        </w:tabs>
        <w:snapToGrid w:val="0"/>
        <w:spacing w:after="24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przyjętych na studia kandydatów z zagranicy;</w:t>
      </w:r>
    </w:p>
    <w:p w14:paraId="724A7AF8" w14:textId="77777777" w:rsidR="00090CC4" w:rsidRPr="00F859D3" w:rsidRDefault="00090CC4" w:rsidP="007D680D">
      <w:pPr>
        <w:pStyle w:val="Akapitzlist"/>
        <w:numPr>
          <w:ilvl w:val="1"/>
          <w:numId w:val="26"/>
        </w:numPr>
        <w:tabs>
          <w:tab w:val="left" w:pos="3686"/>
        </w:tabs>
        <w:snapToGrid w:val="0"/>
        <w:spacing w:after="24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studentów przyjeżdżających na Uczelnię w ramach programów wymian studenckich;</w:t>
      </w:r>
    </w:p>
    <w:p w14:paraId="2E5C757B" w14:textId="77777777" w:rsidR="00090CC4" w:rsidRPr="00F859D3" w:rsidRDefault="00090CC4" w:rsidP="007D680D">
      <w:pPr>
        <w:pStyle w:val="Akapitzlist"/>
        <w:numPr>
          <w:ilvl w:val="1"/>
          <w:numId w:val="26"/>
        </w:numPr>
        <w:tabs>
          <w:tab w:val="left" w:pos="3686"/>
        </w:tabs>
        <w:snapToGrid w:val="0"/>
        <w:spacing w:after="24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słuchaczy organizowanych przez Uczelnię kursów językowych;</w:t>
      </w:r>
    </w:p>
    <w:p w14:paraId="2C13AD0D" w14:textId="105887FC" w:rsidR="00090CC4" w:rsidRPr="00F859D3" w:rsidRDefault="00090CC4" w:rsidP="007D680D">
      <w:pPr>
        <w:pStyle w:val="Akapitzlist"/>
        <w:numPr>
          <w:ilvl w:val="1"/>
          <w:numId w:val="26"/>
        </w:numPr>
        <w:tabs>
          <w:tab w:val="left" w:pos="3686"/>
        </w:tabs>
        <w:snapToGrid w:val="0"/>
        <w:spacing w:after="240" w:line="360" w:lineRule="auto"/>
        <w:ind w:left="1134" w:hanging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uczestników programu Wybitnie Uzdolnieni na Politechnikę Wrocławską</w:t>
      </w:r>
      <w:r w:rsidR="000C55E7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9E29C80" w14:textId="7436367B" w:rsidR="00090CC4" w:rsidRPr="00F859D3" w:rsidRDefault="00090CC4" w:rsidP="007D680D">
      <w:pPr>
        <w:pStyle w:val="Akapitzlist"/>
        <w:numPr>
          <w:ilvl w:val="0"/>
          <w:numId w:val="26"/>
        </w:numPr>
        <w:tabs>
          <w:tab w:val="left" w:pos="3686"/>
        </w:tabs>
        <w:snapToGrid w:val="0"/>
        <w:spacing w:after="24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miejsc przeznaczonych do zakwaterowania wydziela się ponadto rezerwę Prorektora 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właściwego 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ds. 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tudenckich.</w:t>
      </w:r>
    </w:p>
    <w:p w14:paraId="559A86A2" w14:textId="77777777" w:rsidR="00090CC4" w:rsidRPr="00F859D3" w:rsidRDefault="00090CC4" w:rsidP="007D680D">
      <w:pPr>
        <w:pStyle w:val="Tekstpodstawowywcity"/>
        <w:numPr>
          <w:ilvl w:val="0"/>
          <w:numId w:val="26"/>
        </w:numPr>
        <w:tabs>
          <w:tab w:val="left" w:pos="3686"/>
        </w:tabs>
        <w:spacing w:before="0" w:line="360" w:lineRule="auto"/>
        <w:ind w:left="567" w:hanging="567"/>
        <w:rPr>
          <w:bCs/>
        </w:rPr>
      </w:pPr>
      <w:r w:rsidRPr="00F859D3">
        <w:rPr>
          <w:bCs/>
        </w:rPr>
        <w:t>W ramach miejsc przeznaczonych do zakwaterowania rozróżniamy miejsca:</w:t>
      </w:r>
    </w:p>
    <w:p w14:paraId="242BCE2B" w14:textId="77777777" w:rsidR="00090CC4" w:rsidRPr="00F859D3" w:rsidRDefault="00090CC4" w:rsidP="007D680D">
      <w:pPr>
        <w:pStyle w:val="Tekstpodstawowywcity"/>
        <w:numPr>
          <w:ilvl w:val="1"/>
          <w:numId w:val="27"/>
        </w:numPr>
        <w:tabs>
          <w:tab w:val="left" w:pos="3686"/>
        </w:tabs>
        <w:spacing w:before="0" w:line="360" w:lineRule="auto"/>
        <w:ind w:left="1134" w:hanging="567"/>
        <w:rPr>
          <w:bCs/>
        </w:rPr>
      </w:pPr>
      <w:r w:rsidRPr="00F859D3">
        <w:rPr>
          <w:bCs/>
        </w:rPr>
        <w:t>studenckie – miejsca przeznaczone docelowo do zakwaterowania studentów;</w:t>
      </w:r>
    </w:p>
    <w:p w14:paraId="3F910EE1" w14:textId="2F657D14" w:rsidR="00090CC4" w:rsidRPr="00F859D3" w:rsidRDefault="00090CC4" w:rsidP="007D680D">
      <w:pPr>
        <w:pStyle w:val="Tekstpodstawowywcity"/>
        <w:numPr>
          <w:ilvl w:val="1"/>
          <w:numId w:val="27"/>
        </w:numPr>
        <w:tabs>
          <w:tab w:val="left" w:pos="3686"/>
        </w:tabs>
        <w:spacing w:before="0" w:line="360" w:lineRule="auto"/>
        <w:ind w:left="1134" w:hanging="567"/>
        <w:rPr>
          <w:bCs/>
        </w:rPr>
      </w:pPr>
      <w:r w:rsidRPr="00F859D3">
        <w:rPr>
          <w:bCs/>
        </w:rPr>
        <w:t>doktoranckie – miejsca przeznaczone docelowo do zakwaterowania doktorantów</w:t>
      </w:r>
      <w:r w:rsidR="008511D6" w:rsidRPr="00F859D3">
        <w:rPr>
          <w:bCs/>
        </w:rPr>
        <w:t xml:space="preserve"> (uczestników studiów doktoranckich oraz doktorantów Szkoły Doktorskiej) </w:t>
      </w:r>
      <w:r w:rsidRPr="00F859D3">
        <w:rPr>
          <w:bCs/>
        </w:rPr>
        <w:t>lub doktorantów wraz z małżonkiem lub dzieckiem;</w:t>
      </w:r>
    </w:p>
    <w:p w14:paraId="3AF49D9D" w14:textId="637C3A63" w:rsidR="00090CC4" w:rsidRPr="00F859D3" w:rsidRDefault="00090CC4" w:rsidP="007D680D">
      <w:pPr>
        <w:pStyle w:val="Tekstpodstawowywcity"/>
        <w:numPr>
          <w:ilvl w:val="1"/>
          <w:numId w:val="27"/>
        </w:numPr>
        <w:tabs>
          <w:tab w:val="left" w:pos="3686"/>
        </w:tabs>
        <w:spacing w:before="0" w:line="360" w:lineRule="auto"/>
        <w:ind w:left="1134" w:hanging="567"/>
        <w:rPr>
          <w:bCs/>
        </w:rPr>
      </w:pPr>
      <w:r w:rsidRPr="00F859D3">
        <w:rPr>
          <w:bCs/>
        </w:rPr>
        <w:t xml:space="preserve">rodzinne – miejsca przeznaczone </w:t>
      </w:r>
      <w:r w:rsidR="00854A0E" w:rsidRPr="00F859D3">
        <w:rPr>
          <w:bCs/>
        </w:rPr>
        <w:t xml:space="preserve">w pierwszej kolejności </w:t>
      </w:r>
      <w:r w:rsidRPr="00F859D3">
        <w:rPr>
          <w:bCs/>
        </w:rPr>
        <w:t xml:space="preserve"> do zakwaterowania studenta </w:t>
      </w:r>
      <w:r w:rsidR="008511D6" w:rsidRPr="00F859D3">
        <w:rPr>
          <w:bCs/>
        </w:rPr>
        <w:t xml:space="preserve">z małżonkiem </w:t>
      </w:r>
      <w:r w:rsidRPr="00F859D3">
        <w:rPr>
          <w:bCs/>
        </w:rPr>
        <w:t>lub dzieckiem;</w:t>
      </w:r>
    </w:p>
    <w:p w14:paraId="554F5BA3" w14:textId="64AD699D" w:rsidR="00090CC4" w:rsidRPr="00F859D3" w:rsidRDefault="00090CC4" w:rsidP="007D680D">
      <w:pPr>
        <w:pStyle w:val="Tekstpodstawowywcity"/>
        <w:numPr>
          <w:ilvl w:val="1"/>
          <w:numId w:val="27"/>
        </w:numPr>
        <w:tabs>
          <w:tab w:val="left" w:pos="3686"/>
        </w:tabs>
        <w:spacing w:before="0" w:after="240" w:line="360" w:lineRule="auto"/>
        <w:ind w:left="1134" w:hanging="567"/>
        <w:rPr>
          <w:bCs/>
        </w:rPr>
      </w:pPr>
      <w:r w:rsidRPr="00F859D3">
        <w:rPr>
          <w:bCs/>
        </w:rPr>
        <w:t xml:space="preserve">jednoosobowe – miejsca przeznaczone w pierwszej kolejności do zakwaterowania </w:t>
      </w:r>
      <w:r w:rsidR="009E0680" w:rsidRPr="00F859D3">
        <w:rPr>
          <w:bCs/>
        </w:rPr>
        <w:t>osób posiadających orzeczenie o stopniu niepełnosprawności</w:t>
      </w:r>
      <w:r w:rsidRPr="00F859D3">
        <w:rPr>
          <w:bCs/>
        </w:rPr>
        <w:t>, które wymagają</w:t>
      </w:r>
      <w:r w:rsidR="00854A0E" w:rsidRPr="00F859D3">
        <w:rPr>
          <w:bCs/>
        </w:rPr>
        <w:t xml:space="preserve"> samodzielnego zakwaterowania </w:t>
      </w:r>
      <w:r w:rsidRPr="00F859D3">
        <w:rPr>
          <w:bCs/>
        </w:rPr>
        <w:t>lub wymagają zakwaterowania w pokojach przystosowanych do potrzeb osób posiadających problemy z poruszaniem.</w:t>
      </w:r>
    </w:p>
    <w:p w14:paraId="607B609E" w14:textId="602610A3" w:rsidR="00090CC4" w:rsidRPr="00F859D3" w:rsidRDefault="00090CC4" w:rsidP="007D680D">
      <w:pPr>
        <w:pStyle w:val="Akapitzlist"/>
        <w:numPr>
          <w:ilvl w:val="0"/>
          <w:numId w:val="26"/>
        </w:numPr>
        <w:tabs>
          <w:tab w:val="left" w:pos="3686"/>
        </w:tabs>
        <w:snapToGrid w:val="0"/>
        <w:spacing w:after="24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Wykaz</w:t>
      </w:r>
      <w:r w:rsidR="000C55E7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 którym mowa w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2 nie </w:t>
      </w:r>
      <w:r w:rsidR="000C55E7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 charakteru zamkniętego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może być w zależności o</w:t>
      </w:r>
      <w:r w:rsidR="008511D6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 potrzeb Uczelni rozszerzany 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modyfikowany przez </w:t>
      </w:r>
      <w:r w:rsidR="004F75CE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Prorektora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właściwego </w:t>
      </w:r>
      <w:r w:rsidR="004F75CE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ds. 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4F75CE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tudenckich. </w:t>
      </w:r>
    </w:p>
    <w:p w14:paraId="78367685" w14:textId="2ECFB801" w:rsidR="00090CC4" w:rsidRPr="00F859D3" w:rsidRDefault="00090CC4" w:rsidP="007D680D">
      <w:pPr>
        <w:pStyle w:val="Akapitzlist"/>
        <w:numPr>
          <w:ilvl w:val="0"/>
          <w:numId w:val="26"/>
        </w:numPr>
        <w:tabs>
          <w:tab w:val="left" w:pos="3686"/>
        </w:tabs>
        <w:snapToGrid w:val="0"/>
        <w:spacing w:after="24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Podział przeznaczonych do zakwaterowania miejsc w domach studenckich na kolejny rok akademicki zatwierdza Prorektor 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właściwy 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ds. 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tudenckich w terminie do 30 czerwca.</w:t>
      </w:r>
    </w:p>
    <w:p w14:paraId="5C6DC673" w14:textId="49F9AA3A" w:rsidR="00090CC4" w:rsidRPr="00F859D3" w:rsidRDefault="00090CC4" w:rsidP="007D680D">
      <w:pPr>
        <w:pStyle w:val="Akapitzlist"/>
        <w:numPr>
          <w:ilvl w:val="0"/>
          <w:numId w:val="26"/>
        </w:numPr>
        <w:tabs>
          <w:tab w:val="left" w:pos="3686"/>
        </w:tabs>
        <w:snapToGrid w:val="0"/>
        <w:spacing w:after="24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Podział, o którym mowa w ust. </w:t>
      </w:r>
      <w:r w:rsidR="00827F42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obowiązuje do momentu zakończenia kwaterowania na dany</w:t>
      </w:r>
      <w:r w:rsidR="00540F7E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</w:t>
      </w:r>
      <w:r w:rsidR="005624F6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kwaterunkowy</w:t>
      </w:r>
      <w:r w:rsidR="00DB024C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tj. do 4 dnia od rozpoczęcia zajęć dydaktycznych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Po tym terminie miejsca rozróżniane są jedynie w ramach ich docelowego przeznaczenia, </w:t>
      </w:r>
      <w:r w:rsidR="00D63934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którym mowa w ust. 4.</w:t>
      </w:r>
    </w:p>
    <w:p w14:paraId="7A63069C" w14:textId="0A045EE5" w:rsidR="003C70F2" w:rsidRPr="00F859D3" w:rsidRDefault="003C70F2" w:rsidP="007D680D">
      <w:pPr>
        <w:pStyle w:val="Akapitzlist"/>
        <w:numPr>
          <w:ilvl w:val="0"/>
          <w:numId w:val="26"/>
        </w:numPr>
        <w:tabs>
          <w:tab w:val="left" w:pos="3686"/>
        </w:tabs>
        <w:snapToGrid w:val="0"/>
        <w:spacing w:after="24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Wolne miejsca, o których mowa w ust. 7 mogą być czasowo wyłączone z rozdziału lub zarezerwowane na potrzeby kwaterunku konkretnej grupy osób. Decyzję o wyłączenia </w:t>
      </w:r>
      <w:r w:rsidR="00D63934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kwaterunku/rezerwacji podejmuje Prorektor 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właściwy 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ds. </w:t>
      </w:r>
      <w:r w:rsidR="009E068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tudenckich</w:t>
      </w:r>
      <w:r w:rsidR="00B1423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z jego upoważnienia Dyrektor Działu Domów Studenckich.</w:t>
      </w:r>
    </w:p>
    <w:p w14:paraId="440190E6" w14:textId="77777777" w:rsidR="00090CC4" w:rsidRPr="00F859D3" w:rsidRDefault="00090CC4" w:rsidP="007D680D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095B5" w14:textId="77777777" w:rsidR="00596815" w:rsidRPr="00F859D3" w:rsidRDefault="00596815" w:rsidP="007D680D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F859D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1C0589" w14:textId="77777777" w:rsidR="005F3B8A" w:rsidRPr="00F859D3" w:rsidRDefault="005F3B8A" w:rsidP="00040461">
      <w:pPr>
        <w:pStyle w:val="Styl1"/>
      </w:pPr>
      <w:r w:rsidRPr="00F859D3">
        <w:lastRenderedPageBreak/>
        <w:t>Rozdział miejsc w domach studenckich</w:t>
      </w:r>
    </w:p>
    <w:p w14:paraId="5A0D4F3B" w14:textId="77777777" w:rsidR="00090CC4" w:rsidRPr="00F859D3" w:rsidRDefault="00090CC4" w:rsidP="00040461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§ 3</w:t>
      </w:r>
    </w:p>
    <w:p w14:paraId="4BA56B04" w14:textId="64B93947" w:rsidR="00511AA0" w:rsidRPr="00F859D3" w:rsidRDefault="00511AA0" w:rsidP="000404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Miejsca przeznaczone na </w:t>
      </w:r>
      <w:r w:rsidR="00DB024C" w:rsidRPr="00F859D3">
        <w:rPr>
          <w:rFonts w:ascii="Times New Roman" w:hAnsi="Times New Roman" w:cs="Times New Roman"/>
          <w:sz w:val="24"/>
          <w:szCs w:val="24"/>
        </w:rPr>
        <w:t xml:space="preserve">przyszły </w:t>
      </w:r>
      <w:r w:rsidRPr="00F859D3">
        <w:rPr>
          <w:rFonts w:ascii="Times New Roman" w:hAnsi="Times New Roman" w:cs="Times New Roman"/>
          <w:sz w:val="24"/>
          <w:szCs w:val="24"/>
        </w:rPr>
        <w:t xml:space="preserve">okres kwaterunkowy do zamieszkiwania przez studentów i doktorantów Politechniki Wrocławskiej rozdzielane są zgodnie </w:t>
      </w:r>
      <w:r w:rsidR="00D63934" w:rsidRPr="00F859D3">
        <w:rPr>
          <w:rFonts w:ascii="Times New Roman" w:hAnsi="Times New Roman" w:cs="Times New Roman"/>
          <w:sz w:val="24"/>
          <w:szCs w:val="24"/>
        </w:rPr>
        <w:br/>
      </w:r>
      <w:r w:rsidRPr="00F859D3">
        <w:rPr>
          <w:rFonts w:ascii="Times New Roman" w:hAnsi="Times New Roman" w:cs="Times New Roman"/>
          <w:sz w:val="24"/>
          <w:szCs w:val="24"/>
        </w:rPr>
        <w:t>z Regulaminem Świadczeń dla Studentów Politechniki Wrocławskiej.</w:t>
      </w:r>
    </w:p>
    <w:p w14:paraId="24075777" w14:textId="2932C07B" w:rsidR="003C70F2" w:rsidRPr="00F859D3" w:rsidRDefault="003C70F2" w:rsidP="000404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W uzasadnionych przypadkach, Prorektor</w:t>
      </w:r>
      <w:r w:rsidR="009E0680" w:rsidRPr="00F859D3">
        <w:rPr>
          <w:rFonts w:ascii="Times New Roman" w:hAnsi="Times New Roman" w:cs="Times New Roman"/>
          <w:sz w:val="24"/>
          <w:szCs w:val="24"/>
        </w:rPr>
        <w:t xml:space="preserve"> właściwy</w:t>
      </w:r>
      <w:r w:rsidRPr="00F859D3">
        <w:rPr>
          <w:rFonts w:ascii="Times New Roman" w:hAnsi="Times New Roman" w:cs="Times New Roman"/>
          <w:sz w:val="24"/>
          <w:szCs w:val="24"/>
        </w:rPr>
        <w:t xml:space="preserve"> ds. </w:t>
      </w:r>
      <w:r w:rsidR="009E0680" w:rsidRPr="00F859D3">
        <w:rPr>
          <w:rFonts w:ascii="Times New Roman" w:hAnsi="Times New Roman" w:cs="Times New Roman"/>
          <w:sz w:val="24"/>
          <w:szCs w:val="24"/>
        </w:rPr>
        <w:t>s</w:t>
      </w:r>
      <w:r w:rsidRPr="00F859D3">
        <w:rPr>
          <w:rFonts w:ascii="Times New Roman" w:hAnsi="Times New Roman" w:cs="Times New Roman"/>
          <w:sz w:val="24"/>
          <w:szCs w:val="24"/>
        </w:rPr>
        <w:t>tudenckich może ogłosić dodatkowy rozdział miejsc w</w:t>
      </w:r>
      <w:r w:rsidR="000C55E7" w:rsidRPr="00F859D3">
        <w:rPr>
          <w:rFonts w:ascii="Times New Roman" w:hAnsi="Times New Roman" w:cs="Times New Roman"/>
          <w:sz w:val="24"/>
          <w:szCs w:val="24"/>
        </w:rPr>
        <w:t>edług</w:t>
      </w:r>
      <w:r w:rsidRPr="00F859D3">
        <w:rPr>
          <w:rFonts w:ascii="Times New Roman" w:hAnsi="Times New Roman" w:cs="Times New Roman"/>
          <w:sz w:val="24"/>
          <w:szCs w:val="24"/>
        </w:rPr>
        <w:t xml:space="preserve"> ustalonych wraz z </w:t>
      </w:r>
      <w:r w:rsidR="000C55E7" w:rsidRPr="00F859D3">
        <w:rPr>
          <w:rFonts w:ascii="Times New Roman" w:hAnsi="Times New Roman" w:cs="Times New Roman"/>
          <w:sz w:val="24"/>
          <w:szCs w:val="24"/>
        </w:rPr>
        <w:t>Samorządem</w:t>
      </w:r>
      <w:r w:rsidRPr="00F859D3">
        <w:rPr>
          <w:rFonts w:ascii="Times New Roman" w:hAnsi="Times New Roman" w:cs="Times New Roman"/>
          <w:sz w:val="24"/>
          <w:szCs w:val="24"/>
        </w:rPr>
        <w:t xml:space="preserve"> Studentów Politechniki Wrocławskiej zasad. W przypadku ogłoszenia rozdziału bez wyszczególnienia odrębnych zasad, zastosowania mają ogólne zasady dotyczące rankingowego rozdziału miejsc</w:t>
      </w:r>
    </w:p>
    <w:p w14:paraId="48B32FFF" w14:textId="1B0EFE43" w:rsidR="003E6E85" w:rsidRPr="00F859D3" w:rsidRDefault="003A004A" w:rsidP="007D680D">
      <w:pPr>
        <w:pStyle w:val="Akapitzlist"/>
        <w:numPr>
          <w:ilvl w:val="0"/>
          <w:numId w:val="4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O wykorzystaniu miejsc wyłączonych </w:t>
      </w:r>
      <w:r w:rsidR="00AC3405" w:rsidRPr="00F859D3">
        <w:rPr>
          <w:rFonts w:ascii="Times New Roman" w:hAnsi="Times New Roman" w:cs="Times New Roman"/>
          <w:sz w:val="24"/>
          <w:szCs w:val="24"/>
        </w:rPr>
        <w:t xml:space="preserve">z rozdziału </w:t>
      </w:r>
      <w:r w:rsidRPr="00F859D3">
        <w:rPr>
          <w:rFonts w:ascii="Times New Roman" w:hAnsi="Times New Roman" w:cs="Times New Roman"/>
          <w:sz w:val="24"/>
          <w:szCs w:val="24"/>
        </w:rPr>
        <w:t>w danym okresie kwaterunkowym</w:t>
      </w:r>
      <w:r w:rsidR="00AC3405" w:rsidRPr="00F859D3">
        <w:rPr>
          <w:rFonts w:ascii="Times New Roman" w:hAnsi="Times New Roman" w:cs="Times New Roman"/>
          <w:sz w:val="24"/>
          <w:szCs w:val="24"/>
        </w:rPr>
        <w:t>,</w:t>
      </w:r>
      <w:r w:rsidRPr="00F859D3">
        <w:rPr>
          <w:rFonts w:ascii="Times New Roman" w:hAnsi="Times New Roman" w:cs="Times New Roman"/>
          <w:sz w:val="24"/>
          <w:szCs w:val="24"/>
        </w:rPr>
        <w:t xml:space="preserve"> decyzję podejmuje Prorektor</w:t>
      </w:r>
      <w:r w:rsidR="009E0680" w:rsidRPr="00F859D3">
        <w:rPr>
          <w:rFonts w:ascii="Times New Roman" w:hAnsi="Times New Roman" w:cs="Times New Roman"/>
          <w:sz w:val="24"/>
          <w:szCs w:val="24"/>
        </w:rPr>
        <w:t xml:space="preserve"> właściwy</w:t>
      </w:r>
      <w:r w:rsidRPr="00F859D3">
        <w:rPr>
          <w:rFonts w:ascii="Times New Roman" w:hAnsi="Times New Roman" w:cs="Times New Roman"/>
          <w:sz w:val="24"/>
          <w:szCs w:val="24"/>
        </w:rPr>
        <w:t xml:space="preserve"> ds. </w:t>
      </w:r>
      <w:r w:rsidR="009E0680" w:rsidRPr="00F859D3">
        <w:rPr>
          <w:rFonts w:ascii="Times New Roman" w:hAnsi="Times New Roman" w:cs="Times New Roman"/>
          <w:sz w:val="24"/>
          <w:szCs w:val="24"/>
        </w:rPr>
        <w:t>s</w:t>
      </w:r>
      <w:r w:rsidRPr="00F859D3">
        <w:rPr>
          <w:rFonts w:ascii="Times New Roman" w:hAnsi="Times New Roman" w:cs="Times New Roman"/>
          <w:sz w:val="24"/>
          <w:szCs w:val="24"/>
        </w:rPr>
        <w:t>tudencki lub z jego upoważnienia Dyrektor Działu Domów Studenckich.</w:t>
      </w:r>
    </w:p>
    <w:p w14:paraId="1D451338" w14:textId="77777777" w:rsidR="001927C9" w:rsidRPr="00F859D3" w:rsidRDefault="003C70F2" w:rsidP="000404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Wolne miejsca, o których mowa w </w:t>
      </w:r>
      <w:r w:rsidRPr="00F859D3">
        <w:rPr>
          <w:rFonts w:ascii="Times New Roman" w:hAnsi="Times New Roman" w:cs="Times New Roman"/>
          <w:sz w:val="24"/>
          <w:szCs w:val="24"/>
        </w:rPr>
        <w:t xml:space="preserve">§ 2 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7</w:t>
      </w:r>
      <w:r w:rsidRPr="00F859D3">
        <w:rPr>
          <w:rFonts w:ascii="Times New Roman" w:hAnsi="Times New Roman" w:cs="Times New Roman"/>
          <w:sz w:val="24"/>
          <w:szCs w:val="24"/>
        </w:rPr>
        <w:t xml:space="preserve"> rozdziela Dział Pomocy Socjalnej dla Studentów i Doktorantów. Miejsca rozdzielane są na podstawie kolejności zgłoszeń.</w:t>
      </w:r>
    </w:p>
    <w:p w14:paraId="7DFF0D0D" w14:textId="77777777" w:rsidR="003C70F2" w:rsidRPr="00F859D3" w:rsidRDefault="003C70F2" w:rsidP="0004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4B764" w14:textId="77777777" w:rsidR="003A004A" w:rsidRPr="00F859D3" w:rsidRDefault="007C194B" w:rsidP="0004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ab/>
      </w:r>
      <w:r w:rsidR="003C70F2" w:rsidRPr="00F859D3">
        <w:rPr>
          <w:rFonts w:ascii="Times New Roman" w:hAnsi="Times New Roman" w:cs="Times New Roman"/>
          <w:sz w:val="24"/>
          <w:szCs w:val="24"/>
        </w:rPr>
        <w:tab/>
      </w:r>
    </w:p>
    <w:p w14:paraId="161C40FC" w14:textId="77777777" w:rsidR="00511AA0" w:rsidRPr="00F859D3" w:rsidRDefault="00511AA0" w:rsidP="0004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5CC3A" w14:textId="77777777" w:rsidR="00511AA0" w:rsidRPr="00F859D3" w:rsidRDefault="00511AA0" w:rsidP="0004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8AE40" w14:textId="77777777" w:rsidR="008E3FDF" w:rsidRPr="00F859D3" w:rsidRDefault="008E3FDF" w:rsidP="000404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9D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631BDA5" w14:textId="77777777" w:rsidR="00511AA0" w:rsidRPr="00F859D3" w:rsidRDefault="00511AA0" w:rsidP="00040461">
      <w:pPr>
        <w:pStyle w:val="Styl1"/>
      </w:pPr>
      <w:r w:rsidRPr="00F859D3">
        <w:lastRenderedPageBreak/>
        <w:t>Skierowanie do domu studenckiego</w:t>
      </w:r>
    </w:p>
    <w:p w14:paraId="3D45281A" w14:textId="77777777" w:rsidR="007C194B" w:rsidRPr="00F859D3" w:rsidRDefault="007C194B" w:rsidP="00040461">
      <w:pPr>
        <w:pStyle w:val="Akapitzlist"/>
        <w:spacing w:after="24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§ 4</w:t>
      </w:r>
    </w:p>
    <w:p w14:paraId="21203A06" w14:textId="77777777" w:rsidR="00511AA0" w:rsidRPr="00F859D3" w:rsidRDefault="00526E75" w:rsidP="000404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Jednostka kierująca </w:t>
      </w:r>
      <w:r w:rsidR="006702FC" w:rsidRPr="00F859D3">
        <w:rPr>
          <w:rFonts w:ascii="Times New Roman" w:hAnsi="Times New Roman" w:cs="Times New Roman"/>
          <w:sz w:val="24"/>
          <w:szCs w:val="24"/>
        </w:rPr>
        <w:t xml:space="preserve">daną grupę do zakwaterowania w domach studenckich, </w:t>
      </w:r>
      <w:r w:rsidRPr="00F859D3">
        <w:rPr>
          <w:rFonts w:ascii="Times New Roman" w:hAnsi="Times New Roman" w:cs="Times New Roman"/>
          <w:sz w:val="24"/>
          <w:szCs w:val="24"/>
        </w:rPr>
        <w:t xml:space="preserve">obowiązana jest przekazać do domów studenckich </w:t>
      </w:r>
      <w:r w:rsidR="00BD481F" w:rsidRPr="00F859D3">
        <w:rPr>
          <w:rFonts w:ascii="Times New Roman" w:hAnsi="Times New Roman" w:cs="Times New Roman"/>
          <w:sz w:val="24"/>
          <w:szCs w:val="24"/>
        </w:rPr>
        <w:t>na tydzień przed rozpoczęciem kwaterunku</w:t>
      </w:r>
      <w:r w:rsidR="00BD481F" w:rsidRPr="00F859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4285" w:rsidRPr="00F859D3">
        <w:rPr>
          <w:rFonts w:ascii="Times New Roman" w:hAnsi="Times New Roman" w:cs="Times New Roman"/>
          <w:sz w:val="24"/>
          <w:szCs w:val="24"/>
        </w:rPr>
        <w:t>listę</w:t>
      </w:r>
      <w:r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6702FC" w:rsidRPr="00F859D3">
        <w:rPr>
          <w:rFonts w:ascii="Times New Roman" w:hAnsi="Times New Roman" w:cs="Times New Roman"/>
          <w:sz w:val="24"/>
          <w:szCs w:val="24"/>
        </w:rPr>
        <w:t>osób</w:t>
      </w:r>
      <w:r w:rsidRPr="00F859D3">
        <w:rPr>
          <w:rFonts w:ascii="Times New Roman" w:hAnsi="Times New Roman" w:cs="Times New Roman"/>
          <w:sz w:val="24"/>
          <w:szCs w:val="24"/>
        </w:rPr>
        <w:t xml:space="preserve">, którym przyznano miejsce </w:t>
      </w:r>
      <w:r w:rsidR="004F4285" w:rsidRPr="00F859D3">
        <w:rPr>
          <w:rFonts w:ascii="Times New Roman" w:hAnsi="Times New Roman" w:cs="Times New Roman"/>
          <w:sz w:val="24"/>
          <w:szCs w:val="24"/>
        </w:rPr>
        <w:t xml:space="preserve">w ramach </w:t>
      </w:r>
      <w:r w:rsidR="00BD481F" w:rsidRPr="00F859D3">
        <w:rPr>
          <w:rFonts w:ascii="Times New Roman" w:hAnsi="Times New Roman" w:cs="Times New Roman"/>
          <w:sz w:val="24"/>
          <w:szCs w:val="24"/>
        </w:rPr>
        <w:t>danej puli miejsc.</w:t>
      </w:r>
    </w:p>
    <w:p w14:paraId="6C5EC414" w14:textId="293D0012" w:rsidR="004F4285" w:rsidRPr="00F859D3" w:rsidRDefault="004F4285" w:rsidP="000404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59D3">
        <w:rPr>
          <w:rFonts w:ascii="Times New Roman" w:hAnsi="Times New Roman" w:cs="Times New Roman"/>
          <w:iCs/>
          <w:sz w:val="24"/>
          <w:szCs w:val="24"/>
        </w:rPr>
        <w:t xml:space="preserve">Listy przekazywane są w wersji elektronicznej </w:t>
      </w:r>
      <w:r w:rsidR="00DB024C" w:rsidRPr="00F859D3">
        <w:rPr>
          <w:rFonts w:ascii="Times New Roman" w:hAnsi="Times New Roman" w:cs="Times New Roman"/>
          <w:iCs/>
          <w:sz w:val="24"/>
          <w:szCs w:val="24"/>
        </w:rPr>
        <w:t>przez upoważnionych pracowników jednostki kierującej</w:t>
      </w:r>
      <w:r w:rsidRPr="00F859D3">
        <w:rPr>
          <w:rFonts w:ascii="Times New Roman" w:hAnsi="Times New Roman" w:cs="Times New Roman"/>
          <w:iCs/>
          <w:sz w:val="24"/>
          <w:szCs w:val="24"/>
        </w:rPr>
        <w:t xml:space="preserve">. Wzór </w:t>
      </w:r>
      <w:r w:rsidR="00BD481F" w:rsidRPr="00F859D3">
        <w:rPr>
          <w:rFonts w:ascii="Times New Roman" w:hAnsi="Times New Roman" w:cs="Times New Roman"/>
          <w:iCs/>
          <w:sz w:val="24"/>
          <w:szCs w:val="24"/>
        </w:rPr>
        <w:t>i format list</w:t>
      </w:r>
      <w:r w:rsidRPr="00F859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481F" w:rsidRPr="00F859D3">
        <w:rPr>
          <w:rFonts w:ascii="Times New Roman" w:hAnsi="Times New Roman" w:cs="Times New Roman"/>
          <w:iCs/>
          <w:sz w:val="24"/>
          <w:szCs w:val="24"/>
        </w:rPr>
        <w:t xml:space="preserve">określa </w:t>
      </w:r>
      <w:r w:rsidR="00DB024C" w:rsidRPr="00F859D3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634F1C" w:rsidRPr="00F859D3">
        <w:rPr>
          <w:rFonts w:ascii="Times New Roman" w:hAnsi="Times New Roman" w:cs="Times New Roman"/>
          <w:iCs/>
          <w:sz w:val="24"/>
          <w:szCs w:val="24"/>
        </w:rPr>
        <w:t>7</w:t>
      </w:r>
      <w:r w:rsidRPr="00F859D3">
        <w:rPr>
          <w:rFonts w:ascii="Times New Roman" w:hAnsi="Times New Roman" w:cs="Times New Roman"/>
          <w:iCs/>
          <w:sz w:val="24"/>
          <w:szCs w:val="24"/>
        </w:rPr>
        <w:t>.</w:t>
      </w:r>
    </w:p>
    <w:p w14:paraId="0A95338C" w14:textId="1BB4EC8C" w:rsidR="00526E75" w:rsidRPr="00F859D3" w:rsidRDefault="00526E75" w:rsidP="000404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Przydział miejsc </w:t>
      </w:r>
      <w:r w:rsidR="00787817"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>obowiązuje</w:t>
      </w:r>
      <w:r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4 dnia </w:t>
      </w:r>
      <w:r w:rsidR="008511D6"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</w:t>
      </w:r>
      <w:r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rozpoczęciu zajęć </w:t>
      </w:r>
      <w:r w:rsidR="006F44C0"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>w danym semestrze</w:t>
      </w:r>
      <w:r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 </w:t>
      </w:r>
      <w:r w:rsidR="00787817"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upływie tego </w:t>
      </w:r>
      <w:r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>termin</w:t>
      </w:r>
      <w:r w:rsidR="00787817"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miejsca nie zajęte będą kierowane inne osoby.</w:t>
      </w:r>
      <w:r w:rsidRPr="00F859D3">
        <w:rPr>
          <w:rFonts w:ascii="Times New Roman" w:hAnsi="Times New Roman" w:cs="Times New Roman"/>
          <w:sz w:val="24"/>
          <w:szCs w:val="24"/>
        </w:rPr>
        <w:t xml:space="preserve"> Wyjątek stanowią studenci cudzoziemcy, </w:t>
      </w:r>
      <w:r w:rsidR="004F4285" w:rsidRPr="00F859D3">
        <w:rPr>
          <w:rFonts w:ascii="Times New Roman" w:hAnsi="Times New Roman" w:cs="Times New Roman"/>
          <w:sz w:val="24"/>
          <w:szCs w:val="24"/>
        </w:rPr>
        <w:t>kierowani do zakwaterowania przez Dział Spraw Międzynarodowych, Dział Rekrutacji, Studium Języków Obcych oraz Studium Języka Polskiego</w:t>
      </w:r>
      <w:r w:rsidR="000C55E7" w:rsidRPr="00F859D3">
        <w:rPr>
          <w:rFonts w:ascii="Times New Roman" w:hAnsi="Times New Roman" w:cs="Times New Roman"/>
          <w:sz w:val="24"/>
          <w:szCs w:val="24"/>
        </w:rPr>
        <w:t>,</w:t>
      </w:r>
      <w:r w:rsidR="004F4285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Pr="00F859D3">
        <w:rPr>
          <w:rFonts w:ascii="Times New Roman" w:hAnsi="Times New Roman" w:cs="Times New Roman"/>
          <w:sz w:val="24"/>
          <w:szCs w:val="24"/>
        </w:rPr>
        <w:t xml:space="preserve">którzy </w:t>
      </w:r>
      <w:r w:rsidR="000C55E7" w:rsidRPr="00F859D3">
        <w:rPr>
          <w:rFonts w:ascii="Times New Roman" w:hAnsi="Times New Roman" w:cs="Times New Roman"/>
          <w:sz w:val="24"/>
          <w:szCs w:val="24"/>
        </w:rPr>
        <w:t xml:space="preserve">zgłoszą chęć późniejszego przyjazdu i </w:t>
      </w:r>
      <w:r w:rsidRPr="00F859D3">
        <w:rPr>
          <w:rFonts w:ascii="Times New Roman" w:hAnsi="Times New Roman" w:cs="Times New Roman"/>
          <w:sz w:val="24"/>
          <w:szCs w:val="24"/>
        </w:rPr>
        <w:t xml:space="preserve">wpłacą kaucję do </w:t>
      </w:r>
      <w:r w:rsidR="003E6E85" w:rsidRPr="00F859D3">
        <w:rPr>
          <w:rFonts w:ascii="Times New Roman" w:hAnsi="Times New Roman" w:cs="Times New Roman"/>
          <w:sz w:val="24"/>
          <w:szCs w:val="24"/>
        </w:rPr>
        <w:t>ostatniego dnia przed rozpoczęciem semestru</w:t>
      </w:r>
      <w:r w:rsidR="000C55E7" w:rsidRPr="00F859D3">
        <w:rPr>
          <w:rFonts w:ascii="Times New Roman" w:hAnsi="Times New Roman" w:cs="Times New Roman"/>
          <w:sz w:val="24"/>
          <w:szCs w:val="24"/>
        </w:rPr>
        <w:t xml:space="preserve">. </w:t>
      </w:r>
      <w:r w:rsidRPr="00F859D3">
        <w:rPr>
          <w:rFonts w:ascii="Times New Roman" w:hAnsi="Times New Roman" w:cs="Times New Roman"/>
          <w:sz w:val="24"/>
          <w:szCs w:val="24"/>
        </w:rPr>
        <w:t xml:space="preserve">Informacja o terminie przyjazdu, który nie może być późniejszy niż </w:t>
      </w:r>
      <w:r w:rsidR="003E6E85" w:rsidRPr="00F859D3">
        <w:rPr>
          <w:rFonts w:ascii="Times New Roman" w:hAnsi="Times New Roman" w:cs="Times New Roman"/>
          <w:sz w:val="24"/>
          <w:szCs w:val="24"/>
        </w:rPr>
        <w:t>do 14 dni</w:t>
      </w:r>
      <w:r w:rsidR="006702FC" w:rsidRPr="00F859D3">
        <w:rPr>
          <w:rFonts w:ascii="Times New Roman" w:hAnsi="Times New Roman" w:cs="Times New Roman"/>
          <w:sz w:val="24"/>
          <w:szCs w:val="24"/>
        </w:rPr>
        <w:t>a</w:t>
      </w:r>
      <w:r w:rsidR="003E6E85" w:rsidRPr="00F859D3">
        <w:rPr>
          <w:rFonts w:ascii="Times New Roman" w:hAnsi="Times New Roman" w:cs="Times New Roman"/>
          <w:sz w:val="24"/>
          <w:szCs w:val="24"/>
        </w:rPr>
        <w:t xml:space="preserve"> od rozpoczęcia semestru</w:t>
      </w:r>
      <w:r w:rsidRPr="00F859D3">
        <w:rPr>
          <w:rFonts w:ascii="Times New Roman" w:hAnsi="Times New Roman" w:cs="Times New Roman"/>
          <w:sz w:val="24"/>
          <w:szCs w:val="24"/>
        </w:rPr>
        <w:t>, musi zostać przekazana do dnia zakończenia kwaterunku do Działu Domów Studenckich poprzez jednostkę kierującą. Za okres rezerwacji</w:t>
      </w:r>
      <w:r w:rsidR="000C55E7" w:rsidRPr="00F859D3">
        <w:rPr>
          <w:rFonts w:ascii="Times New Roman" w:hAnsi="Times New Roman" w:cs="Times New Roman"/>
          <w:sz w:val="24"/>
          <w:szCs w:val="24"/>
        </w:rPr>
        <w:t>,</w:t>
      </w:r>
      <w:r w:rsidRPr="00F859D3">
        <w:rPr>
          <w:rFonts w:ascii="Times New Roman" w:hAnsi="Times New Roman" w:cs="Times New Roman"/>
          <w:sz w:val="24"/>
          <w:szCs w:val="24"/>
        </w:rPr>
        <w:t xml:space="preserve"> tj. od pierwszego dnia </w:t>
      </w:r>
      <w:r w:rsidR="00BD481F" w:rsidRPr="00F859D3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Pr="00F859D3">
        <w:rPr>
          <w:rFonts w:ascii="Times New Roman" w:hAnsi="Times New Roman" w:cs="Times New Roman"/>
          <w:sz w:val="24"/>
          <w:szCs w:val="24"/>
        </w:rPr>
        <w:t xml:space="preserve">kwaterunku do dnia zakwaterowania, studenci dokonują opłaty w wysokości 50% obowiązujących ich opłat stałych zgodnie z </w:t>
      </w:r>
      <w:r w:rsidR="004F4285" w:rsidRPr="00F859D3">
        <w:rPr>
          <w:rFonts w:ascii="Times New Roman" w:hAnsi="Times New Roman" w:cs="Times New Roman"/>
          <w:sz w:val="24"/>
          <w:szCs w:val="24"/>
        </w:rPr>
        <w:t>ogłoszonym na danych okres cennikiem</w:t>
      </w:r>
      <w:r w:rsidRPr="00F859D3">
        <w:rPr>
          <w:rFonts w:ascii="Times New Roman" w:hAnsi="Times New Roman" w:cs="Times New Roman"/>
          <w:sz w:val="24"/>
          <w:szCs w:val="24"/>
        </w:rPr>
        <w:t xml:space="preserve">. Od </w:t>
      </w:r>
      <w:r w:rsidR="003E6E85" w:rsidRPr="00F859D3">
        <w:rPr>
          <w:rFonts w:ascii="Times New Roman" w:hAnsi="Times New Roman" w:cs="Times New Roman"/>
          <w:sz w:val="24"/>
          <w:szCs w:val="24"/>
        </w:rPr>
        <w:t xml:space="preserve">15 dnia po rozpoczęciu semestru </w:t>
      </w:r>
      <w:r w:rsidRPr="00F859D3">
        <w:rPr>
          <w:rFonts w:ascii="Times New Roman" w:hAnsi="Times New Roman" w:cs="Times New Roman"/>
          <w:sz w:val="24"/>
          <w:szCs w:val="24"/>
        </w:rPr>
        <w:t>miejsca nie wykorzystane przez cudzoziemców będą przeznaczone do ponownego rozdziału.</w:t>
      </w:r>
    </w:p>
    <w:p w14:paraId="5DFE4905" w14:textId="55A05728" w:rsidR="008511D6" w:rsidRPr="00F859D3" w:rsidRDefault="006F44C0" w:rsidP="008511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Z</w:t>
      </w:r>
      <w:r w:rsidR="003A004A" w:rsidRPr="00F859D3">
        <w:rPr>
          <w:rFonts w:ascii="Times New Roman" w:hAnsi="Times New Roman" w:cs="Times New Roman"/>
          <w:sz w:val="24"/>
          <w:szCs w:val="24"/>
        </w:rPr>
        <w:t>akwaterowanie w ramach wolnych miejsc</w:t>
      </w:r>
      <w:r w:rsidR="004F4285" w:rsidRPr="00F859D3">
        <w:rPr>
          <w:rFonts w:ascii="Times New Roman" w:hAnsi="Times New Roman" w:cs="Times New Roman"/>
          <w:sz w:val="24"/>
          <w:szCs w:val="24"/>
        </w:rPr>
        <w:t xml:space="preserve"> w domach studenckich po rozpoczęciu roku akademickiego </w:t>
      </w:r>
      <w:r w:rsidRPr="00F859D3">
        <w:rPr>
          <w:rFonts w:ascii="Times New Roman" w:hAnsi="Times New Roman" w:cs="Times New Roman"/>
          <w:sz w:val="24"/>
          <w:szCs w:val="24"/>
        </w:rPr>
        <w:t xml:space="preserve">jest możliwe </w:t>
      </w:r>
      <w:r w:rsidR="003A004A" w:rsidRPr="00F859D3">
        <w:rPr>
          <w:rFonts w:ascii="Times New Roman" w:hAnsi="Times New Roman" w:cs="Times New Roman"/>
          <w:sz w:val="24"/>
          <w:szCs w:val="24"/>
        </w:rPr>
        <w:t xml:space="preserve">na pisemny wniosek </w:t>
      </w:r>
      <w:r w:rsidR="00263621" w:rsidRPr="00F859D3">
        <w:rPr>
          <w:rFonts w:ascii="Times New Roman" w:hAnsi="Times New Roman" w:cs="Times New Roman"/>
          <w:sz w:val="24"/>
          <w:szCs w:val="24"/>
        </w:rPr>
        <w:t>o</w:t>
      </w:r>
      <w:r w:rsidR="003A004A" w:rsidRPr="00F859D3">
        <w:rPr>
          <w:rFonts w:ascii="Times New Roman" w:hAnsi="Times New Roman" w:cs="Times New Roman"/>
          <w:sz w:val="24"/>
          <w:szCs w:val="24"/>
        </w:rPr>
        <w:t xml:space="preserve"> indywidualne skierowanie. Wzór dokumentu stanowi </w:t>
      </w:r>
      <w:r w:rsidR="004F4285" w:rsidRPr="00F859D3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634F1C" w:rsidRPr="00F859D3">
        <w:rPr>
          <w:rFonts w:ascii="Times New Roman" w:hAnsi="Times New Roman" w:cs="Times New Roman"/>
          <w:sz w:val="24"/>
          <w:szCs w:val="24"/>
        </w:rPr>
        <w:t>3</w:t>
      </w:r>
      <w:r w:rsidR="004F4285" w:rsidRPr="00F859D3">
        <w:rPr>
          <w:rFonts w:ascii="Times New Roman" w:hAnsi="Times New Roman" w:cs="Times New Roman"/>
          <w:sz w:val="24"/>
          <w:szCs w:val="24"/>
        </w:rPr>
        <w:t>.</w:t>
      </w:r>
      <w:r w:rsidR="00263621" w:rsidRPr="00F859D3">
        <w:rPr>
          <w:rFonts w:ascii="Times New Roman" w:hAnsi="Times New Roman" w:cs="Times New Roman"/>
          <w:sz w:val="24"/>
          <w:szCs w:val="24"/>
        </w:rPr>
        <w:t xml:space="preserve"> Studenci i doktoranci Politechniki </w:t>
      </w:r>
      <w:r w:rsidR="008511D6" w:rsidRPr="00F859D3">
        <w:rPr>
          <w:rFonts w:ascii="Times New Roman" w:hAnsi="Times New Roman" w:cs="Times New Roman"/>
          <w:sz w:val="24"/>
          <w:szCs w:val="24"/>
        </w:rPr>
        <w:t>rejestrują sprawę w Systemie Edukacja.CL, korzystając z dedykowanego formularza wniosku a następnie wydrukowany z Systemu wniosek, wraz z wymaganą dokumentacją, składają w Dziale Pomocy Socjalnej dla Studentów i Doktorantów</w:t>
      </w:r>
    </w:p>
    <w:p w14:paraId="78C7F7FB" w14:textId="5132DBB7" w:rsidR="004F4285" w:rsidRPr="00F859D3" w:rsidRDefault="004F4285" w:rsidP="000404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Skierowanie indywidualne</w:t>
      </w:r>
      <w:r w:rsidR="00634F1C" w:rsidRPr="00F859D3">
        <w:rPr>
          <w:rFonts w:ascii="Times New Roman" w:hAnsi="Times New Roman" w:cs="Times New Roman"/>
          <w:sz w:val="24"/>
          <w:szCs w:val="24"/>
        </w:rPr>
        <w:t>, którego wzór stanowi załącznik nr 4</w:t>
      </w:r>
      <w:r w:rsidRPr="00F859D3">
        <w:rPr>
          <w:rFonts w:ascii="Times New Roman" w:hAnsi="Times New Roman" w:cs="Times New Roman"/>
          <w:sz w:val="24"/>
          <w:szCs w:val="24"/>
        </w:rPr>
        <w:t xml:space="preserve"> ważne jest 2 dni robocze od daty wystawienia.</w:t>
      </w:r>
    </w:p>
    <w:p w14:paraId="2A814D26" w14:textId="77777777" w:rsidR="004F4285" w:rsidRPr="00F859D3" w:rsidRDefault="004F4285" w:rsidP="0004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9731C" w14:textId="77777777" w:rsidR="000B4F99" w:rsidRPr="00F859D3" w:rsidRDefault="000B4F99" w:rsidP="0004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1DDDF" w14:textId="77777777" w:rsidR="000B4F99" w:rsidRPr="00F859D3" w:rsidRDefault="000B4F99" w:rsidP="00040461">
      <w:pPr>
        <w:rPr>
          <w:rFonts w:ascii="Times New Roman" w:hAnsi="Times New Roman" w:cs="Times New Roman"/>
          <w:sz w:val="24"/>
          <w:szCs w:val="24"/>
        </w:rPr>
      </w:pPr>
    </w:p>
    <w:p w14:paraId="34E9B903" w14:textId="77777777" w:rsidR="008E3FDF" w:rsidRPr="00F859D3" w:rsidRDefault="008E3FDF" w:rsidP="00040461"/>
    <w:p w14:paraId="056B6B74" w14:textId="77777777" w:rsidR="008E3FDF" w:rsidRPr="00F859D3" w:rsidRDefault="008E3FDF" w:rsidP="00040461">
      <w:pPr>
        <w:pStyle w:val="Styl1"/>
        <w:rPr>
          <w:u w:val="single"/>
        </w:rPr>
      </w:pPr>
      <w:r w:rsidRPr="00F859D3">
        <w:br w:type="page"/>
      </w:r>
      <w:r w:rsidR="000B4F99" w:rsidRPr="00F859D3">
        <w:lastRenderedPageBreak/>
        <w:t xml:space="preserve">Kwaterowanie </w:t>
      </w:r>
      <w:r w:rsidRPr="00F859D3">
        <w:t>w domach studenckich</w:t>
      </w:r>
    </w:p>
    <w:p w14:paraId="0505FFEF" w14:textId="77777777" w:rsidR="008E3FDF" w:rsidRPr="00F859D3" w:rsidRDefault="007C194B" w:rsidP="00040461">
      <w:pPr>
        <w:pStyle w:val="paragraf"/>
        <w:numPr>
          <w:ilvl w:val="0"/>
          <w:numId w:val="0"/>
        </w:numPr>
      </w:pPr>
      <w:r w:rsidRPr="00F859D3">
        <w:t>§ 5</w:t>
      </w:r>
    </w:p>
    <w:p w14:paraId="52382F8B" w14:textId="77777777" w:rsidR="000B4F99" w:rsidRPr="00F859D3" w:rsidRDefault="007C194B" w:rsidP="00040461">
      <w:pPr>
        <w:numPr>
          <w:ilvl w:val="0"/>
          <w:numId w:val="8"/>
        </w:numPr>
        <w:tabs>
          <w:tab w:val="clear" w:pos="284"/>
        </w:tabs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Główne k</w:t>
      </w:r>
      <w:r w:rsidR="000B4F99" w:rsidRPr="00F859D3">
        <w:rPr>
          <w:rFonts w:ascii="Times New Roman" w:hAnsi="Times New Roman" w:cs="Times New Roman"/>
          <w:sz w:val="24"/>
          <w:szCs w:val="24"/>
        </w:rPr>
        <w:t xml:space="preserve">waterowanie w domach studenckich następuje na podstawie: </w:t>
      </w:r>
    </w:p>
    <w:p w14:paraId="5084B86B" w14:textId="4868B64B" w:rsidR="000B4F99" w:rsidRPr="00F859D3" w:rsidRDefault="000B4F99" w:rsidP="00040461">
      <w:pPr>
        <w:pStyle w:val="Akapitzlist"/>
        <w:numPr>
          <w:ilvl w:val="1"/>
          <w:numId w:val="13"/>
        </w:numPr>
        <w:tabs>
          <w:tab w:val="clear" w:pos="1440"/>
        </w:tabs>
        <w:spacing w:after="12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list studentów I roku i lat wyższych oraz doktorantów</w:t>
      </w:r>
      <w:r w:rsidR="000C55E7" w:rsidRPr="00F859D3">
        <w:rPr>
          <w:rFonts w:ascii="Times New Roman" w:hAnsi="Times New Roman" w:cs="Times New Roman"/>
          <w:sz w:val="24"/>
          <w:szCs w:val="24"/>
        </w:rPr>
        <w:t>,</w:t>
      </w:r>
      <w:r w:rsidRPr="00F859D3">
        <w:rPr>
          <w:rFonts w:ascii="Times New Roman" w:hAnsi="Times New Roman" w:cs="Times New Roman"/>
          <w:sz w:val="24"/>
          <w:szCs w:val="24"/>
        </w:rPr>
        <w:t xml:space="preserve"> przekazanych przez Dział Pomocy Socjalnej dla Studentów i Doktorantów;</w:t>
      </w:r>
    </w:p>
    <w:p w14:paraId="0EA3C14F" w14:textId="080B730A" w:rsidR="000B4F99" w:rsidRPr="00F859D3" w:rsidRDefault="000B4F99" w:rsidP="00040461">
      <w:pPr>
        <w:pStyle w:val="Akapitzlist"/>
        <w:numPr>
          <w:ilvl w:val="1"/>
          <w:numId w:val="13"/>
        </w:numPr>
        <w:tabs>
          <w:tab w:val="clear" w:pos="1440"/>
        </w:tabs>
        <w:spacing w:after="12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listy studentów skierowanych do zakwaterowania przez Prorektora </w:t>
      </w:r>
      <w:r w:rsidR="009E0680" w:rsidRPr="00F859D3">
        <w:rPr>
          <w:rFonts w:ascii="Times New Roman" w:hAnsi="Times New Roman" w:cs="Times New Roman"/>
          <w:sz w:val="24"/>
          <w:szCs w:val="24"/>
        </w:rPr>
        <w:t xml:space="preserve">właściwego </w:t>
      </w:r>
      <w:r w:rsidRPr="00F859D3">
        <w:rPr>
          <w:rFonts w:ascii="Times New Roman" w:hAnsi="Times New Roman" w:cs="Times New Roman"/>
          <w:sz w:val="24"/>
          <w:szCs w:val="24"/>
        </w:rPr>
        <w:t xml:space="preserve">ds. </w:t>
      </w:r>
      <w:r w:rsidR="009E0680" w:rsidRPr="00F859D3">
        <w:rPr>
          <w:rFonts w:ascii="Times New Roman" w:hAnsi="Times New Roman" w:cs="Times New Roman"/>
          <w:sz w:val="24"/>
          <w:szCs w:val="24"/>
        </w:rPr>
        <w:t>s</w:t>
      </w:r>
      <w:r w:rsidRPr="00F859D3">
        <w:rPr>
          <w:rFonts w:ascii="Times New Roman" w:hAnsi="Times New Roman" w:cs="Times New Roman"/>
          <w:sz w:val="24"/>
          <w:szCs w:val="24"/>
        </w:rPr>
        <w:t>tudenckich w ramach rezerwy</w:t>
      </w:r>
      <w:r w:rsidR="00175612" w:rsidRPr="00F859D3">
        <w:rPr>
          <w:rFonts w:ascii="Times New Roman" w:hAnsi="Times New Roman" w:cs="Times New Roman"/>
          <w:sz w:val="24"/>
          <w:szCs w:val="24"/>
        </w:rPr>
        <w:t xml:space="preserve"> Prorektora</w:t>
      </w:r>
      <w:r w:rsidRPr="00F859D3">
        <w:rPr>
          <w:rFonts w:ascii="Times New Roman" w:hAnsi="Times New Roman" w:cs="Times New Roman"/>
          <w:sz w:val="24"/>
          <w:szCs w:val="24"/>
        </w:rPr>
        <w:t>;</w:t>
      </w:r>
    </w:p>
    <w:p w14:paraId="3B3B9E69" w14:textId="7426321F" w:rsidR="000B4F99" w:rsidRPr="00F859D3" w:rsidRDefault="000B4F99" w:rsidP="00040461">
      <w:pPr>
        <w:pStyle w:val="Akapitzlist"/>
        <w:numPr>
          <w:ilvl w:val="1"/>
          <w:numId w:val="13"/>
        </w:numPr>
        <w:tabs>
          <w:tab w:val="clear" w:pos="1440"/>
        </w:tabs>
        <w:spacing w:after="12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listy skierowanych do zakwaterowania uczestników programu „Wybitnie uzdolnieni na Politechnice Wrocławskiej”</w:t>
      </w:r>
      <w:r w:rsidR="000C55E7" w:rsidRPr="00F859D3">
        <w:rPr>
          <w:rFonts w:ascii="Times New Roman" w:hAnsi="Times New Roman" w:cs="Times New Roman"/>
          <w:sz w:val="24"/>
          <w:szCs w:val="24"/>
        </w:rPr>
        <w:t>,</w:t>
      </w:r>
      <w:r w:rsidRPr="00F859D3">
        <w:rPr>
          <w:rFonts w:ascii="Times New Roman" w:hAnsi="Times New Roman" w:cs="Times New Roman"/>
          <w:sz w:val="24"/>
          <w:szCs w:val="24"/>
        </w:rPr>
        <w:t xml:space="preserve"> wydanej przez Dział Rekrutacji;</w:t>
      </w:r>
    </w:p>
    <w:p w14:paraId="7938EA26" w14:textId="77777777" w:rsidR="000B4F99" w:rsidRPr="00F859D3" w:rsidRDefault="000B4F99" w:rsidP="00040461">
      <w:pPr>
        <w:pStyle w:val="Akapitzlist"/>
        <w:numPr>
          <w:ilvl w:val="1"/>
          <w:numId w:val="13"/>
        </w:numPr>
        <w:tabs>
          <w:tab w:val="clear" w:pos="1440"/>
        </w:tabs>
        <w:spacing w:after="12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list </w:t>
      </w:r>
      <w:r w:rsidR="00175612" w:rsidRPr="00F859D3">
        <w:rPr>
          <w:rFonts w:ascii="Times New Roman" w:hAnsi="Times New Roman" w:cs="Times New Roman"/>
          <w:sz w:val="24"/>
          <w:szCs w:val="24"/>
        </w:rPr>
        <w:t xml:space="preserve">zagranicznych </w:t>
      </w:r>
      <w:r w:rsidRPr="00F859D3">
        <w:rPr>
          <w:rFonts w:ascii="Times New Roman" w:hAnsi="Times New Roman" w:cs="Times New Roman"/>
          <w:sz w:val="24"/>
          <w:szCs w:val="24"/>
        </w:rPr>
        <w:t xml:space="preserve">studentów I roku </w:t>
      </w:r>
      <w:r w:rsidR="00175612" w:rsidRPr="00F859D3">
        <w:rPr>
          <w:rFonts w:ascii="Times New Roman" w:hAnsi="Times New Roman" w:cs="Times New Roman"/>
          <w:sz w:val="24"/>
          <w:szCs w:val="24"/>
        </w:rPr>
        <w:t>przekazanych przez Dział Spraw Międzynarodowych oraz Dział Rekrutacji;</w:t>
      </w:r>
    </w:p>
    <w:p w14:paraId="177BA300" w14:textId="77777777" w:rsidR="00175612" w:rsidRPr="00F859D3" w:rsidRDefault="00175612" w:rsidP="00040461">
      <w:pPr>
        <w:pStyle w:val="Akapitzlist"/>
        <w:numPr>
          <w:ilvl w:val="1"/>
          <w:numId w:val="13"/>
        </w:numPr>
        <w:tabs>
          <w:tab w:val="clear" w:pos="1440"/>
        </w:tabs>
        <w:spacing w:after="12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listy uczestników 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przyjeżdżających na Uczelnię w ramach programów wymian studenckich przygotowanych przez jednostkę kierującą do zakwaterowania;</w:t>
      </w:r>
    </w:p>
    <w:p w14:paraId="7D28FFC1" w14:textId="77777777" w:rsidR="000B4F99" w:rsidRPr="00F859D3" w:rsidRDefault="00175612" w:rsidP="00040461">
      <w:pPr>
        <w:pStyle w:val="Akapitzlist"/>
        <w:numPr>
          <w:ilvl w:val="1"/>
          <w:numId w:val="13"/>
        </w:numPr>
        <w:tabs>
          <w:tab w:val="clear" w:pos="1440"/>
        </w:tabs>
        <w:spacing w:before="120"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list uczestników organizowanych przez Uczelnię kursów językowych przekazaną przez </w:t>
      </w:r>
      <w:r w:rsidR="000B4F99" w:rsidRPr="00F859D3">
        <w:rPr>
          <w:rFonts w:ascii="Times New Roman" w:hAnsi="Times New Roman" w:cs="Times New Roman"/>
          <w:sz w:val="24"/>
          <w:szCs w:val="24"/>
        </w:rPr>
        <w:t>Studium Języka Polskiego</w:t>
      </w:r>
      <w:r w:rsidRPr="00F859D3">
        <w:rPr>
          <w:rFonts w:ascii="Times New Roman" w:hAnsi="Times New Roman" w:cs="Times New Roman"/>
          <w:sz w:val="24"/>
          <w:szCs w:val="24"/>
        </w:rPr>
        <w:t xml:space="preserve"> oraz Studium Języków Obcych</w:t>
      </w:r>
      <w:r w:rsidR="000B4F99" w:rsidRPr="00F859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87744" w14:textId="77777777" w:rsidR="00175612" w:rsidRPr="00F859D3" w:rsidRDefault="000B4F99" w:rsidP="00040461">
      <w:pPr>
        <w:pStyle w:val="Akapitzlist"/>
        <w:numPr>
          <w:ilvl w:val="0"/>
          <w:numId w:val="8"/>
        </w:numPr>
        <w:tabs>
          <w:tab w:val="clear" w:pos="284"/>
        </w:tabs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Kwaterowanie po </w:t>
      </w:r>
      <w:r w:rsidR="00221C5B" w:rsidRPr="00F859D3">
        <w:rPr>
          <w:rFonts w:ascii="Times New Roman" w:hAnsi="Times New Roman" w:cs="Times New Roman"/>
          <w:sz w:val="24"/>
          <w:szCs w:val="24"/>
        </w:rPr>
        <w:t>zakończeniu głównego kwaterunku</w:t>
      </w:r>
      <w:r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3F07FD" w:rsidRPr="00F859D3">
        <w:rPr>
          <w:rFonts w:ascii="Times New Roman" w:hAnsi="Times New Roman" w:cs="Times New Roman"/>
          <w:sz w:val="24"/>
          <w:szCs w:val="24"/>
        </w:rPr>
        <w:t>następuje na podstawie:</w:t>
      </w:r>
    </w:p>
    <w:p w14:paraId="793431C2" w14:textId="1B28E76F" w:rsidR="003F07FD" w:rsidRPr="00F859D3" w:rsidRDefault="006702FC" w:rsidP="00040461">
      <w:pPr>
        <w:pStyle w:val="Akapitzlist"/>
        <w:numPr>
          <w:ilvl w:val="1"/>
          <w:numId w:val="9"/>
        </w:numPr>
        <w:spacing w:after="12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indywidualnej bądź grupowej </w:t>
      </w:r>
      <w:r w:rsidR="003F07FD" w:rsidRPr="00F859D3">
        <w:rPr>
          <w:rFonts w:ascii="Times New Roman" w:hAnsi="Times New Roman" w:cs="Times New Roman"/>
          <w:sz w:val="24"/>
          <w:szCs w:val="24"/>
        </w:rPr>
        <w:t xml:space="preserve">zgody na zakwaterowanie wydanej przez Prorektora </w:t>
      </w:r>
      <w:r w:rsidR="009E0680" w:rsidRPr="00F859D3">
        <w:rPr>
          <w:rFonts w:ascii="Times New Roman" w:hAnsi="Times New Roman" w:cs="Times New Roman"/>
          <w:sz w:val="24"/>
          <w:szCs w:val="24"/>
        </w:rPr>
        <w:t xml:space="preserve">właściwego </w:t>
      </w:r>
      <w:r w:rsidR="003F07FD" w:rsidRPr="00F859D3">
        <w:rPr>
          <w:rFonts w:ascii="Times New Roman" w:hAnsi="Times New Roman" w:cs="Times New Roman"/>
          <w:sz w:val="24"/>
          <w:szCs w:val="24"/>
        </w:rPr>
        <w:t xml:space="preserve">ds. </w:t>
      </w:r>
      <w:r w:rsidR="009E0680" w:rsidRPr="00F859D3">
        <w:rPr>
          <w:rFonts w:ascii="Times New Roman" w:hAnsi="Times New Roman" w:cs="Times New Roman"/>
          <w:sz w:val="24"/>
          <w:szCs w:val="24"/>
        </w:rPr>
        <w:t>s</w:t>
      </w:r>
      <w:r w:rsidR="003F07FD" w:rsidRPr="00F859D3">
        <w:rPr>
          <w:rFonts w:ascii="Times New Roman" w:hAnsi="Times New Roman" w:cs="Times New Roman"/>
          <w:sz w:val="24"/>
          <w:szCs w:val="24"/>
        </w:rPr>
        <w:t>tudenckich</w:t>
      </w:r>
      <w:r w:rsidR="002A0826" w:rsidRPr="00F859D3">
        <w:rPr>
          <w:rFonts w:ascii="Times New Roman" w:hAnsi="Times New Roman" w:cs="Times New Roman"/>
          <w:sz w:val="24"/>
          <w:szCs w:val="24"/>
        </w:rPr>
        <w:t>;</w:t>
      </w:r>
    </w:p>
    <w:p w14:paraId="6265D94F" w14:textId="06E372E1" w:rsidR="00221C5B" w:rsidRPr="00F859D3" w:rsidRDefault="00263621" w:rsidP="00040461">
      <w:pPr>
        <w:pStyle w:val="Akapitzlist"/>
        <w:numPr>
          <w:ilvl w:val="1"/>
          <w:numId w:val="9"/>
        </w:numPr>
        <w:spacing w:after="12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indywidualnych </w:t>
      </w:r>
      <w:r w:rsidR="003F07FD" w:rsidRPr="00F859D3">
        <w:rPr>
          <w:rFonts w:ascii="Times New Roman" w:hAnsi="Times New Roman" w:cs="Times New Roman"/>
          <w:sz w:val="24"/>
          <w:szCs w:val="24"/>
        </w:rPr>
        <w:t>skierowań wydanych przez Dział Pomocy Socjalnej dla Studentów i Doktorantów</w:t>
      </w:r>
      <w:r w:rsidR="000C55E7" w:rsidRPr="00F859D3">
        <w:rPr>
          <w:rFonts w:ascii="Times New Roman" w:hAnsi="Times New Roman" w:cs="Times New Roman"/>
          <w:sz w:val="24"/>
          <w:szCs w:val="24"/>
        </w:rPr>
        <w:t>.</w:t>
      </w:r>
    </w:p>
    <w:p w14:paraId="784E9306" w14:textId="21AE5C15" w:rsidR="006702FC" w:rsidRPr="00F859D3" w:rsidRDefault="006702FC" w:rsidP="00040461">
      <w:pPr>
        <w:pStyle w:val="Tekstpodstawowy"/>
        <w:numPr>
          <w:ilvl w:val="0"/>
          <w:numId w:val="8"/>
        </w:numPr>
        <w:tabs>
          <w:tab w:val="clear" w:pos="284"/>
        </w:tabs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Kwaterowanie </w:t>
      </w:r>
      <w:r w:rsidR="00B6697D" w:rsidRPr="00F859D3">
        <w:rPr>
          <w:rFonts w:ascii="Times New Roman" w:hAnsi="Times New Roman" w:cs="Times New Roman"/>
          <w:sz w:val="24"/>
          <w:szCs w:val="24"/>
        </w:rPr>
        <w:t>osób</w:t>
      </w:r>
      <w:r w:rsidRPr="00F859D3">
        <w:rPr>
          <w:rFonts w:ascii="Times New Roman" w:hAnsi="Times New Roman" w:cs="Times New Roman"/>
          <w:sz w:val="24"/>
          <w:szCs w:val="24"/>
        </w:rPr>
        <w:t xml:space="preserve"> skierowanych do całorocznego zakwaterowania odbywa się </w:t>
      </w:r>
      <w:r w:rsidR="00261C51" w:rsidRPr="00F859D3">
        <w:rPr>
          <w:rFonts w:ascii="Times New Roman" w:hAnsi="Times New Roman" w:cs="Times New Roman"/>
          <w:sz w:val="24"/>
          <w:szCs w:val="24"/>
        </w:rPr>
        <w:br/>
      </w:r>
      <w:r w:rsidRPr="00F859D3">
        <w:rPr>
          <w:rFonts w:ascii="Times New Roman" w:hAnsi="Times New Roman" w:cs="Times New Roman"/>
          <w:sz w:val="24"/>
          <w:szCs w:val="24"/>
        </w:rPr>
        <w:t xml:space="preserve">w sposób ciągły od 1 lipca roku </w:t>
      </w:r>
      <w:r w:rsidR="00BE3576" w:rsidRPr="00F859D3">
        <w:rPr>
          <w:rFonts w:ascii="Times New Roman" w:hAnsi="Times New Roman" w:cs="Times New Roman"/>
          <w:sz w:val="24"/>
          <w:szCs w:val="24"/>
        </w:rPr>
        <w:t xml:space="preserve">przyznania promesy </w:t>
      </w:r>
      <w:r w:rsidRPr="00F859D3">
        <w:rPr>
          <w:rFonts w:ascii="Times New Roman" w:hAnsi="Times New Roman" w:cs="Times New Roman"/>
          <w:sz w:val="24"/>
          <w:szCs w:val="24"/>
        </w:rPr>
        <w:t>do 30 czerwca roku następnego.</w:t>
      </w:r>
      <w:r w:rsidR="00BE3576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B6697D" w:rsidRPr="00F859D3">
        <w:rPr>
          <w:rFonts w:ascii="Times New Roman" w:hAnsi="Times New Roman" w:cs="Times New Roman"/>
          <w:sz w:val="24"/>
          <w:szCs w:val="24"/>
        </w:rPr>
        <w:t xml:space="preserve">Wyjątek stanowią przyjęci na studia kandydaci wobec, których zastosowanie mają terminy określone w ust. 4. </w:t>
      </w:r>
      <w:r w:rsidRPr="00F859D3">
        <w:rPr>
          <w:rFonts w:ascii="Times New Roman" w:hAnsi="Times New Roman" w:cs="Times New Roman"/>
          <w:sz w:val="24"/>
          <w:szCs w:val="24"/>
        </w:rPr>
        <w:t>Opłata obowiązuje od dnia zakwaterowania</w:t>
      </w:r>
      <w:r w:rsidR="00B6697D" w:rsidRPr="00F859D3">
        <w:rPr>
          <w:rFonts w:ascii="Times New Roman" w:hAnsi="Times New Roman" w:cs="Times New Roman"/>
          <w:sz w:val="24"/>
          <w:szCs w:val="24"/>
        </w:rPr>
        <w:t>.</w:t>
      </w:r>
    </w:p>
    <w:p w14:paraId="796B3986" w14:textId="4290B288" w:rsidR="00221C5B" w:rsidRPr="00F859D3" w:rsidRDefault="00221C5B" w:rsidP="00040461">
      <w:pPr>
        <w:pStyle w:val="Tekstpodstawowy"/>
        <w:numPr>
          <w:ilvl w:val="0"/>
          <w:numId w:val="8"/>
        </w:numPr>
        <w:tabs>
          <w:tab w:val="clear" w:pos="284"/>
        </w:tabs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Kwaterowanie na </w:t>
      </w:r>
      <w:r w:rsidR="00B6697D" w:rsidRPr="00F859D3">
        <w:rPr>
          <w:rFonts w:ascii="Times New Roman" w:hAnsi="Times New Roman" w:cs="Times New Roman"/>
          <w:sz w:val="24"/>
          <w:szCs w:val="24"/>
        </w:rPr>
        <w:t xml:space="preserve">okres </w:t>
      </w:r>
      <w:r w:rsidRPr="00F859D3">
        <w:rPr>
          <w:rFonts w:ascii="Times New Roman" w:hAnsi="Times New Roman" w:cs="Times New Roman"/>
          <w:sz w:val="24"/>
          <w:szCs w:val="24"/>
        </w:rPr>
        <w:t>rok</w:t>
      </w:r>
      <w:r w:rsidR="00B6697D" w:rsidRPr="00F859D3">
        <w:rPr>
          <w:rFonts w:ascii="Times New Roman" w:hAnsi="Times New Roman" w:cs="Times New Roman"/>
          <w:sz w:val="24"/>
          <w:szCs w:val="24"/>
        </w:rPr>
        <w:t>u</w:t>
      </w:r>
      <w:r w:rsidRPr="00F859D3">
        <w:rPr>
          <w:rFonts w:ascii="Times New Roman" w:hAnsi="Times New Roman" w:cs="Times New Roman"/>
          <w:sz w:val="24"/>
          <w:szCs w:val="24"/>
        </w:rPr>
        <w:t xml:space="preserve"> akademicki</w:t>
      </w:r>
      <w:r w:rsidR="00B6697D" w:rsidRPr="00F859D3">
        <w:rPr>
          <w:rFonts w:ascii="Times New Roman" w:hAnsi="Times New Roman" w:cs="Times New Roman"/>
          <w:sz w:val="24"/>
          <w:szCs w:val="24"/>
        </w:rPr>
        <w:t>ego</w:t>
      </w:r>
      <w:r w:rsidRPr="00F859D3">
        <w:rPr>
          <w:rFonts w:ascii="Times New Roman" w:hAnsi="Times New Roman" w:cs="Times New Roman"/>
          <w:sz w:val="24"/>
          <w:szCs w:val="24"/>
        </w:rPr>
        <w:t xml:space="preserve"> rozpoczyna się w </w:t>
      </w:r>
      <w:r w:rsidR="00DB024C" w:rsidRPr="00F859D3">
        <w:rPr>
          <w:rFonts w:ascii="Times New Roman" w:hAnsi="Times New Roman" w:cs="Times New Roman"/>
          <w:sz w:val="24"/>
          <w:szCs w:val="24"/>
        </w:rPr>
        <w:t xml:space="preserve">dniu roboczym poprzedzającym </w:t>
      </w:r>
      <w:r w:rsidRPr="00F859D3">
        <w:rPr>
          <w:rFonts w:ascii="Times New Roman" w:hAnsi="Times New Roman" w:cs="Times New Roman"/>
          <w:sz w:val="24"/>
          <w:szCs w:val="24"/>
        </w:rPr>
        <w:t>dni wstępn</w:t>
      </w:r>
      <w:r w:rsidR="00DB024C" w:rsidRPr="00F859D3">
        <w:rPr>
          <w:rFonts w:ascii="Times New Roman" w:hAnsi="Times New Roman" w:cs="Times New Roman"/>
          <w:sz w:val="24"/>
          <w:szCs w:val="24"/>
        </w:rPr>
        <w:t>e</w:t>
      </w:r>
      <w:r w:rsidRPr="00F859D3">
        <w:rPr>
          <w:rFonts w:ascii="Times New Roman" w:hAnsi="Times New Roman" w:cs="Times New Roman"/>
          <w:sz w:val="24"/>
          <w:szCs w:val="24"/>
        </w:rPr>
        <w:t xml:space="preserve"> w Politechnice Wrocławskiej</w:t>
      </w:r>
      <w:r w:rsidR="000C55E7" w:rsidRPr="00F859D3">
        <w:rPr>
          <w:rFonts w:ascii="Times New Roman" w:hAnsi="Times New Roman" w:cs="Times New Roman"/>
          <w:sz w:val="24"/>
          <w:szCs w:val="24"/>
        </w:rPr>
        <w:t>,</w:t>
      </w:r>
      <w:r w:rsidR="00567CAE" w:rsidRPr="00F859D3">
        <w:rPr>
          <w:rFonts w:ascii="Times New Roman" w:hAnsi="Times New Roman" w:cs="Times New Roman"/>
          <w:sz w:val="24"/>
          <w:szCs w:val="24"/>
        </w:rPr>
        <w:t xml:space="preserve"> a kończy 4 dnia od rozpoczęcia zajęć dydaktycznych</w:t>
      </w:r>
      <w:r w:rsidRPr="00F859D3">
        <w:rPr>
          <w:rFonts w:ascii="Times New Roman" w:hAnsi="Times New Roman" w:cs="Times New Roman"/>
          <w:sz w:val="24"/>
          <w:szCs w:val="24"/>
        </w:rPr>
        <w:t>. Opłata obowiązuje od dnia zakwaterowania.</w:t>
      </w:r>
    </w:p>
    <w:p w14:paraId="218ABCB2" w14:textId="77777777" w:rsidR="00221C5B" w:rsidRPr="00F859D3" w:rsidRDefault="00221C5B" w:rsidP="00040461">
      <w:pPr>
        <w:pStyle w:val="Tekstpodstawowy"/>
        <w:numPr>
          <w:ilvl w:val="0"/>
          <w:numId w:val="8"/>
        </w:numPr>
        <w:tabs>
          <w:tab w:val="clear" w:pos="284"/>
        </w:tabs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Przy zakwaterowaniu </w:t>
      </w:r>
      <w:r w:rsidR="009F38FA" w:rsidRPr="00F859D3">
        <w:rPr>
          <w:rFonts w:ascii="Times New Roman" w:hAnsi="Times New Roman" w:cs="Times New Roman"/>
          <w:sz w:val="24"/>
          <w:szCs w:val="24"/>
        </w:rPr>
        <w:t xml:space="preserve">osoba kwaterowana </w:t>
      </w:r>
      <w:r w:rsidRPr="00F859D3">
        <w:rPr>
          <w:rFonts w:ascii="Times New Roman" w:hAnsi="Times New Roman" w:cs="Times New Roman"/>
          <w:sz w:val="24"/>
          <w:szCs w:val="24"/>
        </w:rPr>
        <w:t>obowiązan</w:t>
      </w:r>
      <w:r w:rsidR="009F38FA" w:rsidRPr="00F859D3">
        <w:rPr>
          <w:rFonts w:ascii="Times New Roman" w:hAnsi="Times New Roman" w:cs="Times New Roman"/>
          <w:sz w:val="24"/>
          <w:szCs w:val="24"/>
        </w:rPr>
        <w:t>a</w:t>
      </w:r>
      <w:r w:rsidRPr="00F859D3">
        <w:rPr>
          <w:rFonts w:ascii="Times New Roman" w:hAnsi="Times New Roman" w:cs="Times New Roman"/>
          <w:sz w:val="24"/>
          <w:szCs w:val="24"/>
        </w:rPr>
        <w:t xml:space="preserve"> jest przedłożyć:</w:t>
      </w:r>
    </w:p>
    <w:p w14:paraId="6275CB9C" w14:textId="5EFA0E94" w:rsidR="00221C5B" w:rsidRPr="00F859D3" w:rsidRDefault="006F44C0" w:rsidP="00040461">
      <w:pPr>
        <w:pStyle w:val="Tekstpodstawowy"/>
        <w:numPr>
          <w:ilvl w:val="1"/>
          <w:numId w:val="15"/>
        </w:numPr>
        <w:tabs>
          <w:tab w:val="clear" w:pos="1440"/>
        </w:tabs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dokument tożsamości</w:t>
      </w:r>
      <w:r w:rsidR="002A0826" w:rsidRPr="00F859D3">
        <w:rPr>
          <w:rFonts w:ascii="Times New Roman" w:hAnsi="Times New Roman" w:cs="Times New Roman"/>
          <w:sz w:val="24"/>
          <w:szCs w:val="24"/>
        </w:rPr>
        <w:t>;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0FC6F" w14:textId="77777777" w:rsidR="00221C5B" w:rsidRPr="00F859D3" w:rsidRDefault="00221C5B" w:rsidP="00040461">
      <w:pPr>
        <w:pStyle w:val="Tekstpodstawowy"/>
        <w:numPr>
          <w:ilvl w:val="1"/>
          <w:numId w:val="15"/>
        </w:numPr>
        <w:tabs>
          <w:tab w:val="clear" w:pos="1440"/>
        </w:tabs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lastRenderedPageBreak/>
        <w:t xml:space="preserve">kartę </w:t>
      </w:r>
      <w:r w:rsidR="002A0826" w:rsidRPr="00F859D3">
        <w:rPr>
          <w:rFonts w:ascii="Times New Roman" w:hAnsi="Times New Roman" w:cs="Times New Roman"/>
          <w:sz w:val="24"/>
          <w:szCs w:val="24"/>
        </w:rPr>
        <w:t>zobowiązań studenta</w:t>
      </w:r>
      <w:r w:rsidR="007E13C2" w:rsidRPr="00F859D3">
        <w:rPr>
          <w:rFonts w:ascii="Times New Roman" w:hAnsi="Times New Roman" w:cs="Times New Roman"/>
          <w:sz w:val="24"/>
          <w:szCs w:val="24"/>
        </w:rPr>
        <w:t xml:space="preserve"> – najpóźniej w </w:t>
      </w:r>
      <w:r w:rsidR="009F38FA" w:rsidRPr="00F859D3">
        <w:rPr>
          <w:rFonts w:ascii="Times New Roman" w:hAnsi="Times New Roman" w:cs="Times New Roman"/>
          <w:sz w:val="24"/>
          <w:szCs w:val="24"/>
        </w:rPr>
        <w:t>ciągu 30 dni od zakwaterowania</w:t>
      </w:r>
      <w:r w:rsidR="002A0826" w:rsidRPr="00F859D3">
        <w:rPr>
          <w:rFonts w:ascii="Times New Roman" w:hAnsi="Times New Roman" w:cs="Times New Roman"/>
          <w:sz w:val="24"/>
          <w:szCs w:val="24"/>
        </w:rPr>
        <w:t>;</w:t>
      </w:r>
    </w:p>
    <w:p w14:paraId="12B10339" w14:textId="77777777" w:rsidR="00221C5B" w:rsidRPr="00F859D3" w:rsidRDefault="00221C5B" w:rsidP="00040461">
      <w:pPr>
        <w:pStyle w:val="Tekstpodstawowy"/>
        <w:numPr>
          <w:ilvl w:val="1"/>
          <w:numId w:val="15"/>
        </w:numPr>
        <w:tabs>
          <w:tab w:val="clear" w:pos="1440"/>
        </w:tabs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dr</w:t>
      </w:r>
      <w:r w:rsidR="002A0826" w:rsidRPr="00F859D3">
        <w:rPr>
          <w:rFonts w:ascii="Times New Roman" w:hAnsi="Times New Roman" w:cs="Times New Roman"/>
          <w:sz w:val="24"/>
          <w:szCs w:val="24"/>
        </w:rPr>
        <w:t>uk potwierdzający wpłatę kaucji;</w:t>
      </w:r>
      <w:r w:rsidRPr="00F85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54D77" w14:textId="77777777" w:rsidR="00221C5B" w:rsidRPr="00F859D3" w:rsidRDefault="00221C5B" w:rsidP="00040461">
      <w:pPr>
        <w:pStyle w:val="Tekstpodstawowy"/>
        <w:numPr>
          <w:ilvl w:val="1"/>
          <w:numId w:val="15"/>
        </w:numPr>
        <w:tabs>
          <w:tab w:val="clear" w:pos="1440"/>
        </w:tabs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jedną</w:t>
      </w:r>
      <w:r w:rsidR="002A0826" w:rsidRPr="00F859D3">
        <w:rPr>
          <w:rFonts w:ascii="Times New Roman" w:hAnsi="Times New Roman" w:cs="Times New Roman"/>
          <w:sz w:val="24"/>
          <w:szCs w:val="24"/>
        </w:rPr>
        <w:t xml:space="preserve"> fotografię do karty mieszkańca;</w:t>
      </w:r>
    </w:p>
    <w:p w14:paraId="3109AB11" w14:textId="77777777" w:rsidR="00221C5B" w:rsidRPr="00F859D3" w:rsidRDefault="00221C5B" w:rsidP="00040461">
      <w:pPr>
        <w:pStyle w:val="Tekstpodstawowy"/>
        <w:spacing w:before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oraz</w:t>
      </w:r>
    </w:p>
    <w:p w14:paraId="5AF48709" w14:textId="77777777" w:rsidR="00221C5B" w:rsidRPr="00F859D3" w:rsidRDefault="00221C5B" w:rsidP="00040461">
      <w:pPr>
        <w:pStyle w:val="Tekstpodstawowy"/>
        <w:numPr>
          <w:ilvl w:val="1"/>
          <w:numId w:val="15"/>
        </w:numPr>
        <w:tabs>
          <w:tab w:val="clear" w:pos="1440"/>
        </w:tabs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zawrzeć umowę, o korzystanie z miejsca, przy czym:</w:t>
      </w:r>
    </w:p>
    <w:p w14:paraId="71ED58A1" w14:textId="77777777" w:rsidR="00221C5B" w:rsidRPr="00F859D3" w:rsidRDefault="00221C5B" w:rsidP="00040461">
      <w:pPr>
        <w:pStyle w:val="Tekstpodstawowy"/>
        <w:numPr>
          <w:ilvl w:val="0"/>
          <w:numId w:val="16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umowa na podstawie listy zbiorczej zawierana jest na okres od dnia zakwaterowania do dnia 30 czerwca</w:t>
      </w:r>
      <w:r w:rsidR="006803A9" w:rsidRPr="00F859D3">
        <w:rPr>
          <w:rFonts w:ascii="Times New Roman" w:hAnsi="Times New Roman" w:cs="Times New Roman"/>
          <w:sz w:val="24"/>
          <w:szCs w:val="24"/>
        </w:rPr>
        <w:t>;</w:t>
      </w:r>
    </w:p>
    <w:p w14:paraId="396E1C10" w14:textId="77777777" w:rsidR="00221C5B" w:rsidRPr="00F859D3" w:rsidRDefault="00221C5B" w:rsidP="00040461">
      <w:pPr>
        <w:pStyle w:val="Tekstpodstawowy"/>
        <w:numPr>
          <w:ilvl w:val="0"/>
          <w:numId w:val="16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umowa na podstawie skierowania indywidualnego jest zawierana na czas określony na skierowaniu</w:t>
      </w:r>
      <w:r w:rsidR="006803A9" w:rsidRPr="00F859D3">
        <w:rPr>
          <w:rFonts w:ascii="Times New Roman" w:hAnsi="Times New Roman" w:cs="Times New Roman"/>
          <w:sz w:val="24"/>
          <w:szCs w:val="24"/>
        </w:rPr>
        <w:t>;</w:t>
      </w:r>
    </w:p>
    <w:p w14:paraId="3F7886BB" w14:textId="7D51E94B" w:rsidR="003359F9" w:rsidRPr="00F859D3" w:rsidRDefault="00221C5B" w:rsidP="00DC44EE">
      <w:pPr>
        <w:pStyle w:val="Tekstpodstawowy"/>
        <w:numPr>
          <w:ilvl w:val="0"/>
          <w:numId w:val="16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umowa może być przedłużona, na wniosek studenta, do końca trwania letniej sesji egzaminacyjnej, ale nie dłużej niż do 15 lipca</w:t>
      </w:r>
      <w:r w:rsidR="006803A9" w:rsidRPr="00F859D3">
        <w:rPr>
          <w:rFonts w:ascii="Times New Roman" w:hAnsi="Times New Roman" w:cs="Times New Roman"/>
          <w:sz w:val="24"/>
          <w:szCs w:val="24"/>
        </w:rPr>
        <w:t>;</w:t>
      </w:r>
    </w:p>
    <w:p w14:paraId="78F039EC" w14:textId="4369AFEF" w:rsidR="00221C5B" w:rsidRPr="00F859D3" w:rsidRDefault="003359F9" w:rsidP="00040461">
      <w:pPr>
        <w:pStyle w:val="Tekstpodstawowy"/>
        <w:numPr>
          <w:ilvl w:val="0"/>
          <w:numId w:val="16"/>
        </w:numPr>
        <w:spacing w:before="120"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umowa </w:t>
      </w:r>
      <w:r w:rsidR="008511D6" w:rsidRPr="00F859D3">
        <w:rPr>
          <w:rFonts w:ascii="Times New Roman" w:hAnsi="Times New Roman" w:cs="Times New Roman"/>
          <w:sz w:val="24"/>
          <w:szCs w:val="24"/>
        </w:rPr>
        <w:t xml:space="preserve">ze studentami, którzy ukończyli studia </w:t>
      </w:r>
      <w:r w:rsidR="00221C5B" w:rsidRPr="00F859D3">
        <w:rPr>
          <w:rFonts w:ascii="Times New Roman" w:hAnsi="Times New Roman" w:cs="Times New Roman"/>
          <w:sz w:val="24"/>
          <w:szCs w:val="24"/>
        </w:rPr>
        <w:t>I stopnia</w:t>
      </w:r>
      <w:r w:rsidR="008511D6" w:rsidRPr="00F859D3">
        <w:rPr>
          <w:rFonts w:ascii="Times New Roman" w:hAnsi="Times New Roman" w:cs="Times New Roman"/>
          <w:sz w:val="24"/>
          <w:szCs w:val="24"/>
        </w:rPr>
        <w:t xml:space="preserve"> w semestrze zimowym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, </w:t>
      </w:r>
      <w:r w:rsidR="008511D6" w:rsidRPr="00F859D3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którzy chcą kontynuować </w:t>
      </w:r>
      <w:r w:rsidRPr="00F859D3">
        <w:rPr>
          <w:rFonts w:ascii="Times New Roman" w:hAnsi="Times New Roman" w:cs="Times New Roman"/>
          <w:sz w:val="24"/>
          <w:szCs w:val="24"/>
        </w:rPr>
        <w:t xml:space="preserve">zakwaterowanie i 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naukę na studiach II stopnia </w:t>
      </w:r>
      <w:r w:rsidR="008511D6" w:rsidRPr="00F859D3">
        <w:rPr>
          <w:rFonts w:ascii="Times New Roman" w:hAnsi="Times New Roman" w:cs="Times New Roman"/>
          <w:sz w:val="24"/>
          <w:szCs w:val="24"/>
        </w:rPr>
        <w:br/>
      </w:r>
      <w:r w:rsidRPr="00F859D3">
        <w:rPr>
          <w:rFonts w:ascii="Times New Roman" w:hAnsi="Times New Roman" w:cs="Times New Roman"/>
          <w:sz w:val="24"/>
          <w:szCs w:val="24"/>
        </w:rPr>
        <w:t xml:space="preserve">w Politechnice Wrocławskiej (studiach </w:t>
      </w:r>
      <w:r w:rsidR="00221C5B" w:rsidRPr="00F859D3">
        <w:rPr>
          <w:rFonts w:ascii="Times New Roman" w:hAnsi="Times New Roman" w:cs="Times New Roman"/>
          <w:sz w:val="24"/>
          <w:szCs w:val="24"/>
        </w:rPr>
        <w:t>które rozpoczną się w semestrze letnim tego samego roku akademickiego</w:t>
      </w:r>
      <w:r w:rsidRPr="00F859D3">
        <w:rPr>
          <w:rFonts w:ascii="Times New Roman" w:hAnsi="Times New Roman" w:cs="Times New Roman"/>
          <w:sz w:val="24"/>
          <w:szCs w:val="24"/>
        </w:rPr>
        <w:t xml:space="preserve">) 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przedłuża się </w:t>
      </w:r>
      <w:r w:rsidRPr="00F859D3">
        <w:rPr>
          <w:rFonts w:ascii="Times New Roman" w:hAnsi="Times New Roman" w:cs="Times New Roman"/>
          <w:sz w:val="24"/>
          <w:szCs w:val="24"/>
        </w:rPr>
        <w:t xml:space="preserve">automatycznie do pierwotnego okresu obowiązywania, w przypadku otrzymaniu pozytywnej 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decyzji </w:t>
      </w:r>
      <w:r w:rsidR="008511D6" w:rsidRPr="00F859D3">
        <w:rPr>
          <w:rFonts w:ascii="Times New Roman" w:hAnsi="Times New Roman" w:cs="Times New Roman"/>
          <w:sz w:val="24"/>
          <w:szCs w:val="24"/>
        </w:rPr>
        <w:br/>
      </w:r>
      <w:r w:rsidRPr="00F859D3">
        <w:rPr>
          <w:rFonts w:ascii="Times New Roman" w:hAnsi="Times New Roman" w:cs="Times New Roman"/>
          <w:sz w:val="24"/>
          <w:szCs w:val="24"/>
        </w:rPr>
        <w:t>o przyjęci</w:t>
      </w:r>
      <w:r w:rsidR="000C55E7" w:rsidRPr="00F859D3">
        <w:rPr>
          <w:rFonts w:ascii="Times New Roman" w:hAnsi="Times New Roman" w:cs="Times New Roman"/>
          <w:sz w:val="24"/>
          <w:szCs w:val="24"/>
        </w:rPr>
        <w:t>u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 na studia.</w:t>
      </w:r>
    </w:p>
    <w:p w14:paraId="32EB182F" w14:textId="284818BD" w:rsidR="00221C5B" w:rsidRPr="00F859D3" w:rsidRDefault="00221C5B" w:rsidP="00040461">
      <w:pPr>
        <w:pStyle w:val="Tekstpodstawowy"/>
        <w:numPr>
          <w:ilvl w:val="0"/>
          <w:numId w:val="8"/>
        </w:numPr>
        <w:tabs>
          <w:tab w:val="clear" w:pos="284"/>
        </w:tabs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Wzór umowy o korzystanie z miejsca w domu studenckim określa załącznik nr </w:t>
      </w:r>
      <w:r w:rsidR="00634F1C" w:rsidRPr="00F859D3">
        <w:rPr>
          <w:rFonts w:ascii="Times New Roman" w:hAnsi="Times New Roman" w:cs="Times New Roman"/>
          <w:sz w:val="24"/>
          <w:szCs w:val="24"/>
        </w:rPr>
        <w:t>5</w:t>
      </w:r>
      <w:r w:rsidRPr="00F859D3">
        <w:rPr>
          <w:rFonts w:ascii="Times New Roman" w:hAnsi="Times New Roman" w:cs="Times New Roman"/>
          <w:sz w:val="24"/>
          <w:szCs w:val="24"/>
        </w:rPr>
        <w:t>.</w:t>
      </w:r>
    </w:p>
    <w:p w14:paraId="000B89E3" w14:textId="77777777" w:rsidR="00221C5B" w:rsidRPr="00F859D3" w:rsidRDefault="00221C5B" w:rsidP="00040461">
      <w:pPr>
        <w:pStyle w:val="Tekstpodstawowy"/>
        <w:numPr>
          <w:ilvl w:val="0"/>
          <w:numId w:val="8"/>
        </w:numPr>
        <w:tabs>
          <w:tab w:val="clear" w:pos="284"/>
        </w:tabs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Ewentualne uwagi dotyczące stanu pokoju/modułu </w:t>
      </w:r>
      <w:r w:rsidR="00B6697D" w:rsidRPr="00F859D3">
        <w:rPr>
          <w:rFonts w:ascii="Times New Roman" w:hAnsi="Times New Roman" w:cs="Times New Roman"/>
          <w:sz w:val="24"/>
          <w:szCs w:val="24"/>
        </w:rPr>
        <w:t>mieszkaniec</w:t>
      </w:r>
      <w:r w:rsidRPr="00F859D3">
        <w:rPr>
          <w:rFonts w:ascii="Times New Roman" w:hAnsi="Times New Roman" w:cs="Times New Roman"/>
          <w:sz w:val="24"/>
          <w:szCs w:val="24"/>
        </w:rPr>
        <w:t xml:space="preserve"> winien złożyć na piśmie do kierownika domu studenckiego w ciągu pięciu dni od zakwaterowania.</w:t>
      </w:r>
    </w:p>
    <w:p w14:paraId="55B56F87" w14:textId="77777777" w:rsidR="00221C5B" w:rsidRPr="00F859D3" w:rsidRDefault="00B6697D" w:rsidP="00040461">
      <w:pPr>
        <w:pStyle w:val="Tekstpodstawowy"/>
        <w:numPr>
          <w:ilvl w:val="0"/>
          <w:numId w:val="8"/>
        </w:numPr>
        <w:tabs>
          <w:tab w:val="clear" w:pos="284"/>
        </w:tabs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Mieszkaniec domu studenckiego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 otrzymuje kartę mieszkańca ze zdjęciem.</w:t>
      </w:r>
    </w:p>
    <w:p w14:paraId="2C847260" w14:textId="77777777" w:rsidR="00221C5B" w:rsidRPr="00F859D3" w:rsidRDefault="007E13C2" w:rsidP="00040461">
      <w:pPr>
        <w:pStyle w:val="Tekstpodstawowy"/>
        <w:numPr>
          <w:ilvl w:val="0"/>
          <w:numId w:val="8"/>
        </w:numPr>
        <w:tabs>
          <w:tab w:val="clear" w:pos="284"/>
        </w:tabs>
        <w:spacing w:before="12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Uczelnia wyraża zgodę na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 zameldowani</w:t>
      </w:r>
      <w:r w:rsidRPr="00F859D3">
        <w:rPr>
          <w:rFonts w:ascii="Times New Roman" w:hAnsi="Times New Roman" w:cs="Times New Roman"/>
          <w:sz w:val="24"/>
          <w:szCs w:val="24"/>
        </w:rPr>
        <w:t>e mieszkańca</w:t>
      </w:r>
      <w:r w:rsidR="00221C5B" w:rsidRPr="00F859D3">
        <w:rPr>
          <w:rFonts w:ascii="Times New Roman" w:hAnsi="Times New Roman" w:cs="Times New Roman"/>
          <w:sz w:val="24"/>
          <w:szCs w:val="24"/>
        </w:rPr>
        <w:t xml:space="preserve"> na pobyt czasowy w domu studenckim na okres, na jaki została zawarta umowa.</w:t>
      </w:r>
    </w:p>
    <w:p w14:paraId="7024964D" w14:textId="77777777" w:rsidR="000B4F99" w:rsidRPr="00F859D3" w:rsidRDefault="000B4F99" w:rsidP="000404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0879" w14:textId="77777777" w:rsidR="008E3FDF" w:rsidRPr="00F859D3" w:rsidRDefault="008E3FDF" w:rsidP="0004046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0FCF795" w14:textId="77777777" w:rsidR="008F47E3" w:rsidRPr="00F859D3" w:rsidRDefault="008F47E3" w:rsidP="0004046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A0E3B6D" w14:textId="77777777" w:rsidR="006F44C0" w:rsidRPr="00F859D3" w:rsidRDefault="006F44C0" w:rsidP="0004046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3B2B8A3" w14:textId="77777777" w:rsidR="008F47E3" w:rsidRPr="00F859D3" w:rsidRDefault="008F47E3" w:rsidP="0004046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A62372F" w14:textId="77777777" w:rsidR="008F47E3" w:rsidRPr="00F859D3" w:rsidRDefault="008F47E3" w:rsidP="00040461">
      <w:pPr>
        <w:pStyle w:val="Styl1"/>
      </w:pPr>
      <w:r w:rsidRPr="00F859D3">
        <w:lastRenderedPageBreak/>
        <w:t>Rozwiązanie umowy i wykwaterowanie</w:t>
      </w:r>
    </w:p>
    <w:p w14:paraId="74EBC41D" w14:textId="77777777" w:rsidR="008F47E3" w:rsidRPr="00F859D3" w:rsidRDefault="00B6697D" w:rsidP="00040461">
      <w:pPr>
        <w:pStyle w:val="Tekstpodstawowy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§ </w:t>
      </w:r>
      <w:r w:rsidR="00673C07" w:rsidRPr="00F859D3">
        <w:rPr>
          <w:rFonts w:ascii="Times New Roman" w:hAnsi="Times New Roman" w:cs="Times New Roman"/>
          <w:sz w:val="24"/>
          <w:szCs w:val="24"/>
        </w:rPr>
        <w:t>6</w:t>
      </w:r>
    </w:p>
    <w:p w14:paraId="13CF75AA" w14:textId="488F3665" w:rsidR="00254A7D" w:rsidRPr="00F859D3" w:rsidRDefault="00254A7D" w:rsidP="00040461">
      <w:pPr>
        <w:pStyle w:val="Akapitzlist"/>
        <w:numPr>
          <w:ilvl w:val="0"/>
          <w:numId w:val="21"/>
        </w:numPr>
        <w:spacing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Mieszkaniec zostaje wykwaterowany w przypadku wygaśnięcia</w:t>
      </w:r>
      <w:r w:rsidR="000C55E7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rozwiązania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o korzystaniu z miejsca w domu studenckim.</w:t>
      </w:r>
    </w:p>
    <w:p w14:paraId="18E1A83E" w14:textId="77777777" w:rsidR="00254A7D" w:rsidRPr="00F859D3" w:rsidRDefault="00254A7D" w:rsidP="00254A7D">
      <w:pPr>
        <w:pStyle w:val="Tekstpodstawowy"/>
        <w:numPr>
          <w:ilvl w:val="0"/>
          <w:numId w:val="21"/>
        </w:numPr>
        <w:shd w:val="clear" w:color="auto" w:fill="FFFFFF"/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Przed wniesieniem opłaty za ostatni okres zamieszkania mieszkaniec powinien zawiadomić kierownika domu studenckiego o planowanym terminie wykwaterowania oraz zgłosić zajmowany pokój do odbioru. </w:t>
      </w:r>
    </w:p>
    <w:p w14:paraId="24000FD1" w14:textId="7F28014A" w:rsidR="00254A7D" w:rsidRPr="00F859D3" w:rsidRDefault="00254A7D" w:rsidP="00254A7D">
      <w:pPr>
        <w:pStyle w:val="Tekstpodstawowy"/>
        <w:numPr>
          <w:ilvl w:val="0"/>
          <w:numId w:val="21"/>
        </w:numPr>
        <w:shd w:val="clear" w:color="auto" w:fill="FFFFFF"/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Kierownik domu studenckiego ustala wartość </w:t>
      </w:r>
      <w:r w:rsidR="000C55E7" w:rsidRPr="00F859D3">
        <w:rPr>
          <w:rFonts w:ascii="Times New Roman" w:hAnsi="Times New Roman" w:cs="Times New Roman"/>
          <w:sz w:val="24"/>
          <w:szCs w:val="24"/>
        </w:rPr>
        <w:t xml:space="preserve">ewentualnych </w:t>
      </w:r>
      <w:r w:rsidRPr="00F859D3">
        <w:rPr>
          <w:rFonts w:ascii="Times New Roman" w:hAnsi="Times New Roman" w:cs="Times New Roman"/>
          <w:sz w:val="24"/>
          <w:szCs w:val="24"/>
        </w:rPr>
        <w:t>szkód podlegających odliczeniu od wpłaconej kaucji.</w:t>
      </w:r>
    </w:p>
    <w:p w14:paraId="316B8EBB" w14:textId="77777777" w:rsidR="00254A7D" w:rsidRPr="00F859D3" w:rsidRDefault="00254A7D" w:rsidP="00254A7D">
      <w:pPr>
        <w:pStyle w:val="Tekstpodstawowy"/>
        <w:numPr>
          <w:ilvl w:val="0"/>
          <w:numId w:val="21"/>
        </w:numPr>
        <w:shd w:val="clear" w:color="auto" w:fill="FFFFFF"/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Jeżeli mieszkaniec nie przyjmuje ustaleń kierownika domu studenckiego w zakresie odliczenia od kaucji, ustalenia wartości szkód dokonuje komisja w składzie: kierownik domu studenckiego oraz przedstawiciel studentów delegowany przez Radę Mieszkańców. Komisja sporządza protokół na piśmie.</w:t>
      </w:r>
    </w:p>
    <w:p w14:paraId="064F728E" w14:textId="77777777" w:rsidR="00254A7D" w:rsidRPr="00F859D3" w:rsidRDefault="00254A7D" w:rsidP="00254A7D">
      <w:pPr>
        <w:pStyle w:val="Tekstpodstawowy"/>
        <w:numPr>
          <w:ilvl w:val="0"/>
          <w:numId w:val="21"/>
        </w:numPr>
        <w:shd w:val="clear" w:color="auto" w:fill="FFFFFF"/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Sprawy sporne rozstrzyga Dyrektor Działu Domów Studenckich.</w:t>
      </w:r>
    </w:p>
    <w:p w14:paraId="30EA642A" w14:textId="44D0A789" w:rsidR="00254A7D" w:rsidRPr="00F859D3" w:rsidRDefault="00254A7D" w:rsidP="00040461">
      <w:pPr>
        <w:pStyle w:val="Tekstpodstawowy"/>
        <w:numPr>
          <w:ilvl w:val="0"/>
          <w:numId w:val="21"/>
        </w:numPr>
        <w:shd w:val="clear" w:color="auto" w:fill="FFFFFF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Przed wykwaterowaniem mieszkaniec obowiązany jest</w:t>
      </w:r>
      <w:r w:rsidR="002C7854" w:rsidRPr="00F859D3">
        <w:rPr>
          <w:rFonts w:ascii="Times New Roman" w:hAnsi="Times New Roman" w:cs="Times New Roman"/>
          <w:sz w:val="24"/>
          <w:szCs w:val="24"/>
        </w:rPr>
        <w:t>:</w:t>
      </w:r>
    </w:p>
    <w:p w14:paraId="2B116A0A" w14:textId="77777777" w:rsidR="00254A7D" w:rsidRPr="00F859D3" w:rsidRDefault="00254A7D" w:rsidP="00040461">
      <w:pPr>
        <w:pStyle w:val="Tekstpodstawowy"/>
        <w:numPr>
          <w:ilvl w:val="1"/>
          <w:numId w:val="21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zwrócić mienie pobrane na rewers,</w:t>
      </w:r>
    </w:p>
    <w:p w14:paraId="561DBFBF" w14:textId="77777777" w:rsidR="00254A7D" w:rsidRPr="00F859D3" w:rsidRDefault="00254A7D" w:rsidP="00040461">
      <w:pPr>
        <w:pStyle w:val="Tekstpodstawowy"/>
        <w:numPr>
          <w:ilvl w:val="1"/>
          <w:numId w:val="21"/>
        </w:numPr>
        <w:shd w:val="clear" w:color="auto" w:fill="FFFFFF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uregulować należne opłaty za dom studencki,</w:t>
      </w:r>
    </w:p>
    <w:p w14:paraId="4E51F27B" w14:textId="77777777" w:rsidR="00254A7D" w:rsidRPr="00F859D3" w:rsidRDefault="00254A7D" w:rsidP="00040461">
      <w:pPr>
        <w:pStyle w:val="Tekstpodstawowy"/>
        <w:numPr>
          <w:ilvl w:val="1"/>
          <w:numId w:val="21"/>
        </w:numPr>
        <w:shd w:val="clear" w:color="auto" w:fill="FFFFFF"/>
        <w:spacing w:after="24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doprowadzić stan bytowo-sanitarny zajmowanej przestrzeni do stanu zastanego.</w:t>
      </w:r>
    </w:p>
    <w:p w14:paraId="38D02855" w14:textId="35BD9B28" w:rsidR="00254A7D" w:rsidRPr="00F859D3" w:rsidRDefault="00254A7D" w:rsidP="00254A7D">
      <w:pPr>
        <w:pStyle w:val="Tekstpodstawowy"/>
        <w:numPr>
          <w:ilvl w:val="0"/>
          <w:numId w:val="21"/>
        </w:numPr>
        <w:shd w:val="clear" w:color="auto" w:fill="FFFFFF"/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Kierownik domu studenckiego potwierdza </w:t>
      </w:r>
      <w:r w:rsidR="002C7854" w:rsidRPr="00F859D3">
        <w:rPr>
          <w:rFonts w:ascii="Times New Roman" w:hAnsi="Times New Roman" w:cs="Times New Roman"/>
          <w:sz w:val="24"/>
          <w:szCs w:val="24"/>
        </w:rPr>
        <w:t>wy</w:t>
      </w:r>
      <w:r w:rsidRPr="00F859D3">
        <w:rPr>
          <w:rFonts w:ascii="Times New Roman" w:hAnsi="Times New Roman" w:cs="Times New Roman"/>
          <w:sz w:val="24"/>
          <w:szCs w:val="24"/>
        </w:rPr>
        <w:t xml:space="preserve">konanie </w:t>
      </w:r>
      <w:r w:rsidR="002C7854" w:rsidRPr="00F859D3">
        <w:rPr>
          <w:rFonts w:ascii="Times New Roman" w:hAnsi="Times New Roman" w:cs="Times New Roman"/>
          <w:sz w:val="24"/>
          <w:szCs w:val="24"/>
        </w:rPr>
        <w:t xml:space="preserve">powyższych obowiązków </w:t>
      </w:r>
      <w:r w:rsidRPr="00F859D3">
        <w:rPr>
          <w:rFonts w:ascii="Times New Roman" w:hAnsi="Times New Roman" w:cs="Times New Roman"/>
          <w:sz w:val="24"/>
          <w:szCs w:val="24"/>
        </w:rPr>
        <w:t>na karcie zobowiązań studenta.</w:t>
      </w:r>
    </w:p>
    <w:p w14:paraId="4EED912D" w14:textId="77777777" w:rsidR="000C55E7" w:rsidRPr="00F859D3" w:rsidRDefault="008A2092" w:rsidP="00040461">
      <w:pPr>
        <w:pStyle w:val="Akapitzlist"/>
        <w:numPr>
          <w:ilvl w:val="0"/>
          <w:numId w:val="21"/>
        </w:numPr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zakwaterowanie w domu studenckim</w:t>
      </w:r>
      <w:r w:rsidR="000C55E7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12AE4F4" w14:textId="766371B1" w:rsidR="008A2092" w:rsidRPr="00F859D3" w:rsidRDefault="000C55E7" w:rsidP="000C55E7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8A2092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F44C0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zostaje rozwiązana</w:t>
      </w:r>
      <w:r w:rsidR="002C7854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2092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terminem</w:t>
      </w:r>
      <w:r w:rsidR="002C7854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obowiązywania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2092" w:rsidRPr="00F859D3">
        <w:rPr>
          <w:rFonts w:ascii="Times New Roman" w:hAnsi="Times New Roman" w:cs="Times New Roman"/>
          <w:lang w:eastAsia="pl-PL"/>
        </w:rPr>
        <w:t xml:space="preserve">na wniosek </w:t>
      </w:r>
      <w:r w:rsidR="004A57D5" w:rsidRPr="00F859D3">
        <w:rPr>
          <w:rFonts w:ascii="Times New Roman" w:hAnsi="Times New Roman" w:cs="Times New Roman"/>
          <w:lang w:eastAsia="pl-PL"/>
        </w:rPr>
        <w:t>mieszkańca</w:t>
      </w:r>
      <w:r w:rsidR="00B3548D" w:rsidRPr="00F859D3">
        <w:rPr>
          <w:rFonts w:ascii="Times New Roman" w:hAnsi="Times New Roman" w:cs="Times New Roman"/>
          <w:lang w:eastAsia="pl-PL"/>
        </w:rPr>
        <w:t xml:space="preserve"> </w:t>
      </w:r>
      <w:r w:rsidR="008B7FA1" w:rsidRPr="00F859D3">
        <w:rPr>
          <w:rFonts w:ascii="Times New Roman" w:hAnsi="Times New Roman" w:cs="Times New Roman"/>
          <w:lang w:eastAsia="pl-PL"/>
        </w:rPr>
        <w:t xml:space="preserve">w drodze porozumienia stron lub wypowiedzenia </w:t>
      </w:r>
      <w:r w:rsidR="001F0DCA" w:rsidRPr="00F859D3">
        <w:rPr>
          <w:rFonts w:ascii="Times New Roman" w:hAnsi="Times New Roman" w:cs="Times New Roman"/>
          <w:lang w:eastAsia="pl-PL"/>
        </w:rPr>
        <w:t xml:space="preserve">umowy </w:t>
      </w:r>
      <w:r w:rsidR="008B7FA1" w:rsidRPr="00F859D3">
        <w:rPr>
          <w:rFonts w:ascii="Times New Roman" w:hAnsi="Times New Roman" w:cs="Times New Roman"/>
          <w:lang w:eastAsia="pl-PL"/>
        </w:rPr>
        <w:t xml:space="preserve">wraz z upływem </w:t>
      </w:r>
      <w:r w:rsidR="00B3548D" w:rsidRPr="00F859D3">
        <w:rPr>
          <w:rFonts w:ascii="Times New Roman" w:hAnsi="Times New Roman" w:cs="Times New Roman"/>
          <w:lang w:eastAsia="pl-PL"/>
        </w:rPr>
        <w:t xml:space="preserve">terminów </w:t>
      </w:r>
      <w:r w:rsidR="008B7FA1" w:rsidRPr="00F859D3">
        <w:rPr>
          <w:rFonts w:ascii="Times New Roman" w:hAnsi="Times New Roman" w:cs="Times New Roman"/>
          <w:lang w:eastAsia="pl-PL"/>
        </w:rPr>
        <w:t xml:space="preserve">określonych </w:t>
      </w:r>
      <w:r w:rsidR="00B3548D" w:rsidRPr="00F859D3">
        <w:rPr>
          <w:rFonts w:ascii="Times New Roman" w:hAnsi="Times New Roman" w:cs="Times New Roman"/>
          <w:lang w:eastAsia="pl-PL"/>
        </w:rPr>
        <w:t>w umowie</w:t>
      </w:r>
      <w:r w:rsidR="008A2092" w:rsidRPr="00F859D3">
        <w:rPr>
          <w:rFonts w:ascii="Times New Roman" w:hAnsi="Times New Roman" w:cs="Times New Roman"/>
          <w:lang w:eastAsia="pl-PL"/>
        </w:rPr>
        <w:t>;</w:t>
      </w:r>
    </w:p>
    <w:p w14:paraId="4D33EF7B" w14:textId="600D8976" w:rsidR="000C55E7" w:rsidRPr="00F859D3" w:rsidRDefault="000C55E7" w:rsidP="000C55E7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hAnsi="Times New Roman" w:cs="Times New Roman"/>
          <w:lang w:eastAsia="pl-PL"/>
        </w:rPr>
        <w:t xml:space="preserve">b) 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wygasa </w:t>
      </w:r>
      <w:r w:rsidR="008A2092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utraty uprawnienia do zakwaterowania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058B34F6" w14:textId="5C45E729" w:rsidR="008B7FA1" w:rsidRPr="00F859D3" w:rsidRDefault="008B7FA1" w:rsidP="000C55E7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zostaje rozwiązana na skutek wypowiedzenia bez zachowania okresu wypowiedzenia (w tym w trybie dyscyplinarnym).</w:t>
      </w:r>
    </w:p>
    <w:p w14:paraId="459E4CA4" w14:textId="025F5EF2" w:rsidR="008A2092" w:rsidRPr="00F859D3" w:rsidRDefault="008A2092" w:rsidP="00827F42">
      <w:pPr>
        <w:pStyle w:val="Akapitzlist"/>
        <w:spacing w:after="0" w:line="360" w:lineRule="auto"/>
        <w:ind w:left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F597C9" w14:textId="557E4DC6" w:rsidR="004A57D5" w:rsidRPr="00F859D3" w:rsidRDefault="004A57D5" w:rsidP="00827F42">
      <w:pPr>
        <w:pStyle w:val="Akapitzlist"/>
        <w:numPr>
          <w:ilvl w:val="0"/>
          <w:numId w:val="21"/>
        </w:numPr>
        <w:spacing w:after="0" w:line="36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Do utraty uprawnienia do zakwaterowania może dojść w związku z</w:t>
      </w:r>
      <w:r w:rsidR="008B7FA1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utratą statusu studenta/doktoranta</w:t>
      </w:r>
      <w:r w:rsidR="008B7FA1" w:rsidRPr="00F85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B47CEDC" w14:textId="3E71EB80" w:rsidR="002E5216" w:rsidRPr="00F859D3" w:rsidRDefault="004A57D5" w:rsidP="00040461">
      <w:pPr>
        <w:pStyle w:val="Akapitzlist"/>
        <w:numPr>
          <w:ilvl w:val="0"/>
          <w:numId w:val="21"/>
        </w:numPr>
        <w:spacing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Jeżeli student lub doktorant utracił status studenta/</w:t>
      </w:r>
      <w:r w:rsidR="00E76A32" w:rsidRPr="00F859D3">
        <w:rPr>
          <w:rFonts w:ascii="Times New Roman" w:hAnsi="Times New Roman" w:cs="Times New Roman"/>
          <w:sz w:val="24"/>
          <w:szCs w:val="24"/>
        </w:rPr>
        <w:t>doktoranta</w:t>
      </w:r>
      <w:r w:rsidRPr="00F859D3">
        <w:rPr>
          <w:rFonts w:ascii="Times New Roman" w:hAnsi="Times New Roman" w:cs="Times New Roman"/>
          <w:sz w:val="24"/>
          <w:szCs w:val="24"/>
        </w:rPr>
        <w:t>, wówczas traci prawo do miejsca w domu studenckim, a jego umowa wygasa</w:t>
      </w:r>
      <w:r w:rsidR="002E5216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Pr="00F859D3">
        <w:rPr>
          <w:rFonts w:ascii="Times New Roman" w:hAnsi="Times New Roman" w:cs="Times New Roman"/>
          <w:sz w:val="24"/>
          <w:szCs w:val="24"/>
        </w:rPr>
        <w:t xml:space="preserve">na koniec </w:t>
      </w:r>
      <w:r w:rsidR="006F44C0" w:rsidRPr="00F859D3">
        <w:rPr>
          <w:rFonts w:ascii="Times New Roman" w:hAnsi="Times New Roman" w:cs="Times New Roman"/>
          <w:sz w:val="24"/>
          <w:szCs w:val="24"/>
        </w:rPr>
        <w:t>miesiąca</w:t>
      </w:r>
      <w:r w:rsidRPr="00F859D3">
        <w:rPr>
          <w:rFonts w:ascii="Times New Roman" w:hAnsi="Times New Roman" w:cs="Times New Roman"/>
          <w:sz w:val="24"/>
          <w:szCs w:val="24"/>
        </w:rPr>
        <w:t xml:space="preserve">, w którym utracił status </w:t>
      </w:r>
      <w:r w:rsidR="002E5216" w:rsidRPr="00F859D3">
        <w:rPr>
          <w:rFonts w:ascii="Times New Roman" w:hAnsi="Times New Roman" w:cs="Times New Roman"/>
          <w:sz w:val="24"/>
          <w:szCs w:val="24"/>
        </w:rPr>
        <w:t>studenta/doktoranta.</w:t>
      </w:r>
    </w:p>
    <w:p w14:paraId="2CD78632" w14:textId="69B72A06" w:rsidR="002E5216" w:rsidRPr="00F859D3" w:rsidRDefault="002E5216" w:rsidP="00040461">
      <w:pPr>
        <w:pStyle w:val="Akapitzlist"/>
        <w:numPr>
          <w:ilvl w:val="0"/>
          <w:numId w:val="2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Osoby, o których mowa w </w:t>
      </w:r>
      <w:r w:rsidR="000F5A79" w:rsidRPr="00F859D3">
        <w:rPr>
          <w:rFonts w:ascii="Times New Roman" w:hAnsi="Times New Roman" w:cs="Times New Roman"/>
          <w:sz w:val="24"/>
          <w:szCs w:val="24"/>
        </w:rPr>
        <w:t>ust.</w:t>
      </w:r>
      <w:r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9F38FA" w:rsidRPr="00F859D3">
        <w:rPr>
          <w:rFonts w:ascii="Times New Roman" w:hAnsi="Times New Roman" w:cs="Times New Roman"/>
          <w:sz w:val="24"/>
          <w:szCs w:val="24"/>
        </w:rPr>
        <w:t>10</w:t>
      </w:r>
      <w:r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6F44C0" w:rsidRPr="00F859D3">
        <w:rPr>
          <w:rFonts w:ascii="Times New Roman" w:hAnsi="Times New Roman" w:cs="Times New Roman"/>
          <w:sz w:val="24"/>
          <w:szCs w:val="24"/>
        </w:rPr>
        <w:t>mogą</w:t>
      </w:r>
      <w:r w:rsidRPr="00F859D3">
        <w:rPr>
          <w:rFonts w:ascii="Times New Roman" w:hAnsi="Times New Roman" w:cs="Times New Roman"/>
          <w:sz w:val="24"/>
          <w:szCs w:val="24"/>
        </w:rPr>
        <w:t xml:space="preserve"> starać się o zgodę na kontynuację zakwaterowania. Pisemną prośbę skierowaną do Prorektora </w:t>
      </w:r>
      <w:r w:rsidR="009E0680" w:rsidRPr="00F859D3">
        <w:rPr>
          <w:rFonts w:ascii="Times New Roman" w:hAnsi="Times New Roman" w:cs="Times New Roman"/>
          <w:sz w:val="24"/>
          <w:szCs w:val="24"/>
        </w:rPr>
        <w:t xml:space="preserve">właściwego </w:t>
      </w:r>
      <w:r w:rsidRPr="00F859D3">
        <w:rPr>
          <w:rFonts w:ascii="Times New Roman" w:hAnsi="Times New Roman" w:cs="Times New Roman"/>
          <w:sz w:val="24"/>
          <w:szCs w:val="24"/>
        </w:rPr>
        <w:t xml:space="preserve">ds. </w:t>
      </w:r>
      <w:r w:rsidR="009E0680" w:rsidRPr="00F859D3">
        <w:rPr>
          <w:rFonts w:ascii="Times New Roman" w:hAnsi="Times New Roman" w:cs="Times New Roman"/>
          <w:sz w:val="24"/>
          <w:szCs w:val="24"/>
        </w:rPr>
        <w:t>s</w:t>
      </w:r>
      <w:r w:rsidRPr="00F859D3">
        <w:rPr>
          <w:rFonts w:ascii="Times New Roman" w:hAnsi="Times New Roman" w:cs="Times New Roman"/>
          <w:sz w:val="24"/>
          <w:szCs w:val="24"/>
        </w:rPr>
        <w:t>tudenckich należy złożyć:</w:t>
      </w:r>
    </w:p>
    <w:p w14:paraId="6343EF73" w14:textId="77777777" w:rsidR="002E5216" w:rsidRPr="00F859D3" w:rsidRDefault="002E5216" w:rsidP="00040461">
      <w:pPr>
        <w:pStyle w:val="Akapitzlist"/>
        <w:numPr>
          <w:ilvl w:val="1"/>
          <w:numId w:val="21"/>
        </w:numPr>
        <w:spacing w:after="0" w:line="36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za pośrednictwem kierownika zamieszkiwanego domu studenckiego;</w:t>
      </w:r>
    </w:p>
    <w:p w14:paraId="4045ECF6" w14:textId="0CEACE22" w:rsidR="004A57D5" w:rsidRPr="00F859D3" w:rsidRDefault="006F44C0" w:rsidP="00040461">
      <w:pPr>
        <w:pStyle w:val="Akapitzlist"/>
        <w:numPr>
          <w:ilvl w:val="1"/>
          <w:numId w:val="21"/>
        </w:numPr>
        <w:spacing w:line="360" w:lineRule="auto"/>
        <w:ind w:left="1134" w:hanging="567"/>
        <w:contextualSpacing w:val="0"/>
        <w:rPr>
          <w:rFonts w:ascii="Times New Roman" w:hAnsi="Times New Roman" w:cs="Times New Roman"/>
        </w:rPr>
      </w:pPr>
      <w:r w:rsidRPr="00F859D3">
        <w:rPr>
          <w:rFonts w:ascii="Times New Roman" w:hAnsi="Times New Roman" w:cs="Times New Roman"/>
          <w:sz w:val="24"/>
          <w:szCs w:val="24"/>
        </w:rPr>
        <w:t>nie później niż przed</w:t>
      </w:r>
      <w:r w:rsidR="002E5216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9F38FA" w:rsidRPr="00F859D3">
        <w:rPr>
          <w:rFonts w:ascii="Times New Roman" w:hAnsi="Times New Roman" w:cs="Times New Roman"/>
          <w:sz w:val="24"/>
          <w:szCs w:val="24"/>
        </w:rPr>
        <w:t>wygaśnięciem aktualnej umowy</w:t>
      </w:r>
      <w:r w:rsidR="002E5216" w:rsidRPr="00F859D3">
        <w:rPr>
          <w:rFonts w:ascii="Times New Roman" w:hAnsi="Times New Roman" w:cs="Times New Roman"/>
          <w:sz w:val="24"/>
          <w:szCs w:val="24"/>
        </w:rPr>
        <w:t>.</w:t>
      </w:r>
    </w:p>
    <w:p w14:paraId="55A07F92" w14:textId="77777777" w:rsidR="004A57D5" w:rsidRPr="00F859D3" w:rsidRDefault="00E76A32" w:rsidP="00040461">
      <w:pPr>
        <w:pStyle w:val="Akapitzlist"/>
        <w:numPr>
          <w:ilvl w:val="0"/>
          <w:numId w:val="21"/>
        </w:numPr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Wydział</w:t>
      </w:r>
      <w:r w:rsidR="004A57D5" w:rsidRPr="00F859D3">
        <w:rPr>
          <w:rFonts w:ascii="Times New Roman" w:hAnsi="Times New Roman" w:cs="Times New Roman"/>
          <w:sz w:val="24"/>
          <w:szCs w:val="24"/>
        </w:rPr>
        <w:t xml:space="preserve"> powiadamia </w:t>
      </w:r>
      <w:r w:rsidR="00F11475" w:rsidRPr="00F859D3">
        <w:rPr>
          <w:rFonts w:ascii="Times New Roman" w:hAnsi="Times New Roman" w:cs="Times New Roman"/>
          <w:sz w:val="24"/>
          <w:szCs w:val="24"/>
        </w:rPr>
        <w:t xml:space="preserve">mailowo </w:t>
      </w:r>
      <w:r w:rsidR="002E5216" w:rsidRPr="00F859D3">
        <w:rPr>
          <w:rFonts w:ascii="Times New Roman" w:hAnsi="Times New Roman" w:cs="Times New Roman"/>
          <w:sz w:val="24"/>
          <w:szCs w:val="24"/>
        </w:rPr>
        <w:t xml:space="preserve">Dział Domów Studenckich </w:t>
      </w:r>
      <w:r w:rsidR="004A57D5" w:rsidRPr="00F859D3">
        <w:rPr>
          <w:rFonts w:ascii="Times New Roman" w:hAnsi="Times New Roman" w:cs="Times New Roman"/>
          <w:sz w:val="24"/>
          <w:szCs w:val="24"/>
        </w:rPr>
        <w:t>o skreśleniu studenta</w:t>
      </w:r>
      <w:r w:rsidRPr="00F859D3">
        <w:rPr>
          <w:rFonts w:ascii="Times New Roman" w:hAnsi="Times New Roman" w:cs="Times New Roman"/>
          <w:sz w:val="24"/>
          <w:szCs w:val="24"/>
        </w:rPr>
        <w:t>/doktoranta</w:t>
      </w:r>
      <w:r w:rsidR="004A57D5" w:rsidRPr="00F859D3">
        <w:rPr>
          <w:rFonts w:ascii="Times New Roman" w:hAnsi="Times New Roman" w:cs="Times New Roman"/>
          <w:sz w:val="24"/>
          <w:szCs w:val="24"/>
        </w:rPr>
        <w:t xml:space="preserve"> z listy </w:t>
      </w:r>
      <w:r w:rsidRPr="00F859D3">
        <w:rPr>
          <w:rFonts w:ascii="Times New Roman" w:hAnsi="Times New Roman" w:cs="Times New Roman"/>
          <w:sz w:val="24"/>
          <w:szCs w:val="24"/>
        </w:rPr>
        <w:t xml:space="preserve">studentów/doktorantów </w:t>
      </w:r>
      <w:r w:rsidR="004A57D5" w:rsidRPr="00F859D3">
        <w:rPr>
          <w:rFonts w:ascii="Times New Roman" w:hAnsi="Times New Roman" w:cs="Times New Roman"/>
          <w:sz w:val="24"/>
          <w:szCs w:val="24"/>
        </w:rPr>
        <w:t xml:space="preserve">w terminie 3 dni od </w:t>
      </w:r>
      <w:r w:rsidR="002E5216" w:rsidRPr="00F859D3">
        <w:rPr>
          <w:rFonts w:ascii="Times New Roman" w:hAnsi="Times New Roman" w:cs="Times New Roman"/>
          <w:sz w:val="24"/>
          <w:szCs w:val="24"/>
        </w:rPr>
        <w:t xml:space="preserve">uprawomocnienia </w:t>
      </w:r>
      <w:r w:rsidR="004A57D5" w:rsidRPr="00F859D3">
        <w:rPr>
          <w:rFonts w:ascii="Times New Roman" w:hAnsi="Times New Roman" w:cs="Times New Roman"/>
          <w:sz w:val="24"/>
          <w:szCs w:val="24"/>
        </w:rPr>
        <w:t>decyzji.</w:t>
      </w:r>
    </w:p>
    <w:p w14:paraId="094AD497" w14:textId="44C8A09E" w:rsidR="00E76A32" w:rsidRPr="00F859D3" w:rsidRDefault="00E76A32" w:rsidP="00040461">
      <w:pPr>
        <w:pStyle w:val="Tekstpodstawowy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Umowa </w:t>
      </w:r>
      <w:r w:rsidR="009F38FA" w:rsidRPr="00F859D3">
        <w:rPr>
          <w:rFonts w:ascii="Times New Roman" w:hAnsi="Times New Roman" w:cs="Times New Roman"/>
          <w:sz w:val="24"/>
          <w:szCs w:val="24"/>
        </w:rPr>
        <w:t xml:space="preserve">może zostać </w:t>
      </w:r>
      <w:r w:rsidRPr="00F859D3">
        <w:rPr>
          <w:rFonts w:ascii="Times New Roman" w:hAnsi="Times New Roman" w:cs="Times New Roman"/>
          <w:sz w:val="24"/>
          <w:szCs w:val="24"/>
        </w:rPr>
        <w:t xml:space="preserve">wypowiedziana </w:t>
      </w:r>
      <w:r w:rsidR="00C77254" w:rsidRPr="00F859D3">
        <w:rPr>
          <w:rFonts w:ascii="Times New Roman" w:hAnsi="Times New Roman" w:cs="Times New Roman"/>
          <w:sz w:val="24"/>
          <w:szCs w:val="24"/>
        </w:rPr>
        <w:t>bez zachowania okresu wypowi</w:t>
      </w:r>
      <w:r w:rsidR="00A00C37" w:rsidRPr="00F859D3">
        <w:rPr>
          <w:rFonts w:ascii="Times New Roman" w:hAnsi="Times New Roman" w:cs="Times New Roman"/>
          <w:sz w:val="24"/>
          <w:szCs w:val="24"/>
        </w:rPr>
        <w:t>edzenia</w:t>
      </w:r>
      <w:r w:rsidR="008B7FA1" w:rsidRPr="00F859D3">
        <w:rPr>
          <w:rFonts w:ascii="Times New Roman" w:hAnsi="Times New Roman" w:cs="Times New Roman"/>
          <w:sz w:val="24"/>
          <w:szCs w:val="24"/>
        </w:rPr>
        <w:t>,</w:t>
      </w:r>
      <w:r w:rsidRPr="00F859D3">
        <w:rPr>
          <w:rFonts w:ascii="Times New Roman" w:hAnsi="Times New Roman" w:cs="Times New Roman"/>
          <w:sz w:val="24"/>
          <w:szCs w:val="24"/>
        </w:rPr>
        <w:t xml:space="preserve"> jeżeli:</w:t>
      </w:r>
    </w:p>
    <w:p w14:paraId="16CA6273" w14:textId="26F2B8FB" w:rsidR="00E76A32" w:rsidRPr="00F859D3" w:rsidRDefault="00E76A32" w:rsidP="00040461">
      <w:pPr>
        <w:pStyle w:val="Tekstpodstawowy"/>
        <w:numPr>
          <w:ilvl w:val="1"/>
          <w:numId w:val="2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mieszkaniec zalega z opłatą za okres 1 miesiąca i nie uzyskał zgody na przedłużenie terminu płatności</w:t>
      </w:r>
      <w:r w:rsidR="002E5216" w:rsidRPr="00F859D3">
        <w:rPr>
          <w:rFonts w:ascii="Times New Roman" w:hAnsi="Times New Roman" w:cs="Times New Roman"/>
          <w:sz w:val="24"/>
          <w:szCs w:val="24"/>
        </w:rPr>
        <w:t xml:space="preserve"> – wykwaterowanie w terminie </w:t>
      </w:r>
      <w:r w:rsidR="006F44C0" w:rsidRPr="00F859D3">
        <w:rPr>
          <w:rFonts w:ascii="Times New Roman" w:hAnsi="Times New Roman" w:cs="Times New Roman"/>
          <w:sz w:val="24"/>
          <w:szCs w:val="24"/>
        </w:rPr>
        <w:t xml:space="preserve">do </w:t>
      </w:r>
      <w:r w:rsidR="002E5216" w:rsidRPr="00F859D3">
        <w:rPr>
          <w:rFonts w:ascii="Times New Roman" w:hAnsi="Times New Roman" w:cs="Times New Roman"/>
          <w:sz w:val="24"/>
          <w:szCs w:val="24"/>
        </w:rPr>
        <w:t>14 dni</w:t>
      </w:r>
      <w:r w:rsidR="00280E4B" w:rsidRPr="00F859D3">
        <w:rPr>
          <w:rFonts w:ascii="Times New Roman" w:hAnsi="Times New Roman" w:cs="Times New Roman"/>
          <w:sz w:val="24"/>
          <w:szCs w:val="24"/>
        </w:rPr>
        <w:t xml:space="preserve"> od powzięcia informacji o wypowiedzeniu Umowy</w:t>
      </w:r>
      <w:r w:rsidR="006803A9" w:rsidRPr="00F859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1CB3CB8" w14:textId="77777777" w:rsidR="008B7FA1" w:rsidRPr="00F859D3" w:rsidRDefault="008B7FA1" w:rsidP="00040461">
      <w:pPr>
        <w:pStyle w:val="Tekstpodstawowy"/>
        <w:numPr>
          <w:ilvl w:val="1"/>
          <w:numId w:val="21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w trybie dyscyplinarnym:</w:t>
      </w:r>
    </w:p>
    <w:p w14:paraId="6D2F9517" w14:textId="5FC6B685" w:rsidR="002E5216" w:rsidRPr="00F859D3" w:rsidRDefault="00E76A32" w:rsidP="007B0648">
      <w:pPr>
        <w:pStyle w:val="Tekstpodstawowy"/>
        <w:numPr>
          <w:ilvl w:val="3"/>
          <w:numId w:val="2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mieszkaniec dop</w:t>
      </w:r>
      <w:r w:rsidR="00F11475" w:rsidRPr="00F859D3">
        <w:rPr>
          <w:rFonts w:ascii="Times New Roman" w:hAnsi="Times New Roman" w:cs="Times New Roman"/>
          <w:sz w:val="24"/>
          <w:szCs w:val="24"/>
        </w:rPr>
        <w:t xml:space="preserve">uścił się </w:t>
      </w:r>
      <w:r w:rsidR="00CB671D" w:rsidRPr="00F859D3">
        <w:rPr>
          <w:rFonts w:ascii="Times New Roman" w:hAnsi="Times New Roman" w:cs="Times New Roman"/>
          <w:sz w:val="24"/>
          <w:szCs w:val="24"/>
        </w:rPr>
        <w:t xml:space="preserve">rażącego </w:t>
      </w:r>
      <w:r w:rsidR="00F11475" w:rsidRPr="00F859D3">
        <w:rPr>
          <w:rFonts w:ascii="Times New Roman" w:hAnsi="Times New Roman" w:cs="Times New Roman"/>
          <w:sz w:val="24"/>
          <w:szCs w:val="24"/>
        </w:rPr>
        <w:t xml:space="preserve">naruszenia </w:t>
      </w:r>
      <w:r w:rsidRPr="00F859D3">
        <w:rPr>
          <w:rFonts w:ascii="Times New Roman" w:hAnsi="Times New Roman" w:cs="Times New Roman"/>
          <w:i/>
          <w:sz w:val="24"/>
          <w:szCs w:val="24"/>
        </w:rPr>
        <w:t>Regulaminu Mieszkańca Domu Studenckiego Politechniki Wrocławskiej</w:t>
      </w:r>
      <w:r w:rsidR="001843FB" w:rsidRPr="00F859D3">
        <w:rPr>
          <w:rFonts w:ascii="Times New Roman" w:hAnsi="Times New Roman" w:cs="Times New Roman"/>
          <w:i/>
          <w:sz w:val="24"/>
          <w:szCs w:val="24"/>
        </w:rPr>
        <w:t>,</w:t>
      </w:r>
      <w:r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Pr="00F859D3">
        <w:rPr>
          <w:rFonts w:ascii="Times New Roman" w:hAnsi="Times New Roman" w:cs="Times New Roman"/>
          <w:i/>
          <w:sz w:val="24"/>
          <w:szCs w:val="24"/>
        </w:rPr>
        <w:t>Regulaminu Studenckich Sieci Komputerowych Politechniki Wrocławskiej</w:t>
      </w:r>
      <w:r w:rsidR="002E5216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1843FB" w:rsidRPr="00F859D3">
        <w:rPr>
          <w:rFonts w:ascii="Times New Roman" w:hAnsi="Times New Roman" w:cs="Times New Roman"/>
          <w:sz w:val="24"/>
          <w:szCs w:val="24"/>
        </w:rPr>
        <w:t>lub Umowy o korzystanie z miejsca w domu studenckim</w:t>
      </w:r>
      <w:r w:rsidR="002E5216" w:rsidRPr="00F859D3">
        <w:rPr>
          <w:rFonts w:ascii="Times New Roman" w:hAnsi="Times New Roman" w:cs="Times New Roman"/>
          <w:sz w:val="24"/>
          <w:szCs w:val="24"/>
        </w:rPr>
        <w:t xml:space="preserve">– wykwaterowanie w terminie </w:t>
      </w:r>
      <w:r w:rsidR="006F44C0" w:rsidRPr="00F859D3">
        <w:rPr>
          <w:rFonts w:ascii="Times New Roman" w:hAnsi="Times New Roman" w:cs="Times New Roman"/>
          <w:sz w:val="24"/>
          <w:szCs w:val="24"/>
        </w:rPr>
        <w:t xml:space="preserve">do </w:t>
      </w:r>
      <w:r w:rsidR="002E5216" w:rsidRPr="00F859D3">
        <w:rPr>
          <w:rFonts w:ascii="Times New Roman" w:hAnsi="Times New Roman" w:cs="Times New Roman"/>
          <w:sz w:val="24"/>
          <w:szCs w:val="24"/>
        </w:rPr>
        <w:t>7 dni</w:t>
      </w:r>
      <w:r w:rsidR="00280E4B" w:rsidRPr="00F859D3">
        <w:rPr>
          <w:rFonts w:ascii="Times New Roman" w:hAnsi="Times New Roman" w:cs="Times New Roman"/>
          <w:sz w:val="24"/>
          <w:szCs w:val="24"/>
        </w:rPr>
        <w:t xml:space="preserve"> od powzięcia informacji o wypowiedzeniu Umowy</w:t>
      </w:r>
      <w:r w:rsidR="006803A9" w:rsidRPr="00F859D3">
        <w:rPr>
          <w:rFonts w:ascii="Times New Roman" w:hAnsi="Times New Roman" w:cs="Times New Roman"/>
          <w:sz w:val="24"/>
          <w:szCs w:val="24"/>
        </w:rPr>
        <w:t>;</w:t>
      </w:r>
    </w:p>
    <w:p w14:paraId="55777FDA" w14:textId="77777777" w:rsidR="00E76A32" w:rsidRPr="00F859D3" w:rsidRDefault="00D90D4D" w:rsidP="007B0648">
      <w:pPr>
        <w:pStyle w:val="Tekstpodstawowy"/>
        <w:numPr>
          <w:ilvl w:val="3"/>
          <w:numId w:val="21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mieszkaniec stworzył zagrożenie zdrowia lub życia osób lub mienia wielkich rozmiarów – wykwaterowanie w trybie natychmiastowym.</w:t>
      </w:r>
    </w:p>
    <w:p w14:paraId="6470A8A2" w14:textId="6F45EAB3" w:rsidR="00E76A32" w:rsidRPr="00F859D3" w:rsidRDefault="001F4777" w:rsidP="00040461">
      <w:pPr>
        <w:pStyle w:val="Tekstpodstawowy"/>
        <w:numPr>
          <w:ilvl w:val="0"/>
          <w:numId w:val="21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Wypowiedzenie </w:t>
      </w:r>
      <w:r w:rsidR="00E76A32" w:rsidRPr="00F859D3">
        <w:rPr>
          <w:rFonts w:ascii="Times New Roman" w:hAnsi="Times New Roman" w:cs="Times New Roman"/>
          <w:sz w:val="24"/>
          <w:szCs w:val="24"/>
        </w:rPr>
        <w:t>umowy wymaga formy pisemnej z zachowaniem warunków określonych w umowie.</w:t>
      </w:r>
    </w:p>
    <w:p w14:paraId="510231E8" w14:textId="505A385C" w:rsidR="00E76A32" w:rsidRPr="00F859D3" w:rsidRDefault="00E76A32" w:rsidP="00040461">
      <w:pPr>
        <w:pStyle w:val="Tekstpodstawowy"/>
        <w:numPr>
          <w:ilvl w:val="0"/>
          <w:numId w:val="21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Na </w:t>
      </w:r>
      <w:r w:rsidR="001F4777" w:rsidRPr="00F859D3">
        <w:rPr>
          <w:rFonts w:ascii="Times New Roman" w:hAnsi="Times New Roman" w:cs="Times New Roman"/>
          <w:sz w:val="24"/>
          <w:szCs w:val="24"/>
        </w:rPr>
        <w:t xml:space="preserve">wypowiedzenie </w:t>
      </w:r>
      <w:r w:rsidRPr="00F859D3">
        <w:rPr>
          <w:rFonts w:ascii="Times New Roman" w:hAnsi="Times New Roman" w:cs="Times New Roman"/>
          <w:sz w:val="24"/>
          <w:szCs w:val="24"/>
        </w:rPr>
        <w:t>umowy w trybie dyscyplinarnym, mieszkańcowi przysługuje prawo wniesienia sprzeciwu do Dyrektora Działu Domów Studenckich. Sprzeciw powinien być wniesiony w ciągu 2 dni od powzięcia informacji o wypowiedzeniu umowy</w:t>
      </w:r>
      <w:r w:rsidR="00CB671D" w:rsidRPr="00F859D3">
        <w:rPr>
          <w:rFonts w:ascii="Times New Roman" w:hAnsi="Times New Roman" w:cs="Times New Roman"/>
          <w:sz w:val="24"/>
          <w:szCs w:val="24"/>
        </w:rPr>
        <w:t>,</w:t>
      </w:r>
      <w:r w:rsidR="001F4777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Pr="00F859D3">
        <w:rPr>
          <w:rFonts w:ascii="Times New Roman" w:hAnsi="Times New Roman" w:cs="Times New Roman"/>
          <w:sz w:val="24"/>
          <w:szCs w:val="24"/>
        </w:rPr>
        <w:t xml:space="preserve">na piśmie </w:t>
      </w:r>
      <w:r w:rsidR="00B3548D" w:rsidRPr="00F859D3">
        <w:rPr>
          <w:rFonts w:ascii="Times New Roman" w:hAnsi="Times New Roman" w:cs="Times New Roman"/>
          <w:sz w:val="24"/>
          <w:szCs w:val="24"/>
        </w:rPr>
        <w:t>za pośrednictwem</w:t>
      </w:r>
      <w:r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6F44C0" w:rsidRPr="00F859D3">
        <w:rPr>
          <w:rFonts w:ascii="Times New Roman" w:hAnsi="Times New Roman" w:cs="Times New Roman"/>
          <w:sz w:val="24"/>
          <w:szCs w:val="24"/>
        </w:rPr>
        <w:t>kierownika</w:t>
      </w:r>
      <w:r w:rsidR="00D90D4D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Pr="00F859D3">
        <w:rPr>
          <w:rFonts w:ascii="Times New Roman" w:hAnsi="Times New Roman" w:cs="Times New Roman"/>
          <w:sz w:val="24"/>
          <w:szCs w:val="24"/>
        </w:rPr>
        <w:t>zamieszkiwanego domu studenckiego.</w:t>
      </w:r>
    </w:p>
    <w:p w14:paraId="5C417010" w14:textId="65550673" w:rsidR="004A57D5" w:rsidRPr="00F859D3" w:rsidRDefault="006F44C0" w:rsidP="00040461">
      <w:pPr>
        <w:pStyle w:val="Akapitzlist"/>
        <w:numPr>
          <w:ilvl w:val="0"/>
          <w:numId w:val="21"/>
        </w:numPr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lastRenderedPageBreak/>
        <w:t>Sprzeciw</w:t>
      </w:r>
      <w:r w:rsidR="00D90D4D" w:rsidRPr="00F859D3">
        <w:rPr>
          <w:rFonts w:ascii="Times New Roman" w:hAnsi="Times New Roman" w:cs="Times New Roman"/>
          <w:sz w:val="24"/>
          <w:szCs w:val="24"/>
        </w:rPr>
        <w:t xml:space="preserve"> od </w:t>
      </w:r>
      <w:r w:rsidR="00A27043" w:rsidRPr="00F859D3">
        <w:rPr>
          <w:rFonts w:ascii="Times New Roman" w:hAnsi="Times New Roman" w:cs="Times New Roman"/>
          <w:sz w:val="24"/>
          <w:szCs w:val="24"/>
        </w:rPr>
        <w:t xml:space="preserve">wypowiedzenia </w:t>
      </w:r>
      <w:r w:rsidR="00D90D4D" w:rsidRPr="00F859D3">
        <w:rPr>
          <w:rFonts w:ascii="Times New Roman" w:hAnsi="Times New Roman" w:cs="Times New Roman"/>
          <w:sz w:val="24"/>
          <w:szCs w:val="24"/>
        </w:rPr>
        <w:t xml:space="preserve">umowy w trybie natychmiastowym, o którym mowa </w:t>
      </w:r>
      <w:r w:rsidR="00D06175" w:rsidRPr="00F859D3">
        <w:rPr>
          <w:rFonts w:ascii="Times New Roman" w:hAnsi="Times New Roman" w:cs="Times New Roman"/>
          <w:sz w:val="24"/>
          <w:szCs w:val="24"/>
        </w:rPr>
        <w:br/>
      </w:r>
      <w:r w:rsidR="00D90D4D" w:rsidRPr="00F859D3">
        <w:rPr>
          <w:rFonts w:ascii="Times New Roman" w:hAnsi="Times New Roman" w:cs="Times New Roman"/>
          <w:sz w:val="24"/>
          <w:szCs w:val="24"/>
        </w:rPr>
        <w:t>w ust</w:t>
      </w:r>
      <w:r w:rsidR="000F5A79" w:rsidRPr="00F859D3">
        <w:rPr>
          <w:rFonts w:ascii="Times New Roman" w:hAnsi="Times New Roman" w:cs="Times New Roman"/>
          <w:sz w:val="24"/>
          <w:szCs w:val="24"/>
        </w:rPr>
        <w:t>.</w:t>
      </w:r>
      <w:r w:rsidR="00D90D4D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CB671D" w:rsidRPr="00F859D3">
        <w:rPr>
          <w:rFonts w:ascii="Times New Roman" w:hAnsi="Times New Roman" w:cs="Times New Roman"/>
          <w:sz w:val="24"/>
          <w:szCs w:val="24"/>
        </w:rPr>
        <w:t>13</w:t>
      </w:r>
      <w:r w:rsidR="00D90D4D" w:rsidRPr="00F859D3">
        <w:rPr>
          <w:rFonts w:ascii="Times New Roman" w:hAnsi="Times New Roman" w:cs="Times New Roman"/>
          <w:sz w:val="24"/>
          <w:szCs w:val="24"/>
        </w:rPr>
        <w:t xml:space="preserve"> pkt </w:t>
      </w:r>
      <w:r w:rsidR="003B6841" w:rsidRPr="00F859D3">
        <w:rPr>
          <w:rFonts w:ascii="Times New Roman" w:hAnsi="Times New Roman" w:cs="Times New Roman"/>
          <w:sz w:val="24"/>
          <w:szCs w:val="24"/>
        </w:rPr>
        <w:t xml:space="preserve">2 lit. b </w:t>
      </w:r>
      <w:r w:rsidR="00D90D4D" w:rsidRPr="00F859D3">
        <w:rPr>
          <w:rFonts w:ascii="Times New Roman" w:hAnsi="Times New Roman" w:cs="Times New Roman"/>
          <w:sz w:val="24"/>
          <w:szCs w:val="24"/>
        </w:rPr>
        <w:t>nie wstrzymuje procesu wykwaterowania.</w:t>
      </w:r>
    </w:p>
    <w:p w14:paraId="55750D66" w14:textId="12170819" w:rsidR="00254A7D" w:rsidRPr="00F859D3" w:rsidRDefault="006F44C0" w:rsidP="00040461">
      <w:pPr>
        <w:pStyle w:val="Tekstpodstawowy"/>
        <w:numPr>
          <w:ilvl w:val="0"/>
          <w:numId w:val="21"/>
        </w:numPr>
        <w:shd w:val="clear" w:color="auto" w:fill="FFFFFF"/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  <w:shd w:val="clear" w:color="auto" w:fill="FFFFFF"/>
        </w:rPr>
        <w:t>Rozwiązanie umowy na drodze porozumienia stron wymaga akceptacji Dyrektora Działu Domów Studenckich.</w:t>
      </w:r>
    </w:p>
    <w:p w14:paraId="068FD800" w14:textId="77777777" w:rsidR="00254A7D" w:rsidRPr="00F859D3" w:rsidRDefault="00254A7D" w:rsidP="00040461">
      <w:pPr>
        <w:pStyle w:val="Tekstpodstawowy"/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3896" w14:textId="77777777" w:rsidR="00254A7D" w:rsidRPr="00F859D3" w:rsidRDefault="00254A7D" w:rsidP="00040461">
      <w:pPr>
        <w:pStyle w:val="Tekstpodstawowy"/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DC25C" w14:textId="77777777" w:rsidR="004A57D5" w:rsidRPr="00F859D3" w:rsidRDefault="004A57D5" w:rsidP="0004046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9062488" w14:textId="77777777" w:rsidR="008F47E3" w:rsidRPr="00F859D3" w:rsidRDefault="008F47E3" w:rsidP="0004046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859D3">
        <w:rPr>
          <w:rFonts w:ascii="Times New Roman" w:hAnsi="Times New Roman" w:cs="Times New Roman"/>
          <w:sz w:val="24"/>
          <w:szCs w:val="24"/>
        </w:rPr>
        <w:br w:type="page"/>
      </w:r>
    </w:p>
    <w:p w14:paraId="6BB43877" w14:textId="77777777" w:rsidR="004D3517" w:rsidRPr="00F859D3" w:rsidRDefault="004D3517" w:rsidP="00040461">
      <w:pPr>
        <w:pStyle w:val="Styl1"/>
      </w:pPr>
      <w:r w:rsidRPr="00F859D3">
        <w:lastRenderedPageBreak/>
        <w:t>Zasady obliczania i pobierania opłat</w:t>
      </w:r>
    </w:p>
    <w:p w14:paraId="7BE71CDF" w14:textId="77777777" w:rsidR="008F47E3" w:rsidRPr="00F859D3" w:rsidRDefault="00673C07" w:rsidP="00040461">
      <w:pPr>
        <w:pStyle w:val="paragraf"/>
        <w:numPr>
          <w:ilvl w:val="0"/>
          <w:numId w:val="0"/>
        </w:numPr>
        <w:spacing w:before="0" w:line="360" w:lineRule="auto"/>
      </w:pPr>
      <w:r w:rsidRPr="00F859D3">
        <w:t>§ 7</w:t>
      </w:r>
    </w:p>
    <w:p w14:paraId="6C4B89B9" w14:textId="061597CF" w:rsidR="002508E0" w:rsidRPr="00F859D3" w:rsidRDefault="004D3517" w:rsidP="00040461">
      <w:pPr>
        <w:pStyle w:val="Akapitzlist"/>
        <w:numPr>
          <w:ilvl w:val="0"/>
          <w:numId w:val="19"/>
        </w:numPr>
        <w:tabs>
          <w:tab w:val="clear" w:pos="284"/>
        </w:tabs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Wysokość opłat za korzystanie z domów studenckich </w:t>
      </w:r>
      <w:r w:rsidR="00B3548D" w:rsidRPr="00F859D3">
        <w:rPr>
          <w:rFonts w:ascii="Times New Roman" w:hAnsi="Times New Roman" w:cs="Times New Roman"/>
          <w:sz w:val="24"/>
          <w:szCs w:val="24"/>
        </w:rPr>
        <w:t xml:space="preserve">na kolejny okres kwaterunkowy </w:t>
      </w:r>
      <w:r w:rsidRPr="00F859D3">
        <w:rPr>
          <w:rFonts w:ascii="Times New Roman" w:hAnsi="Times New Roman" w:cs="Times New Roman"/>
          <w:sz w:val="24"/>
          <w:szCs w:val="24"/>
        </w:rPr>
        <w:t>określa Prorektor</w:t>
      </w:r>
      <w:r w:rsidR="009E0680" w:rsidRPr="00F859D3">
        <w:rPr>
          <w:rFonts w:ascii="Times New Roman" w:hAnsi="Times New Roman" w:cs="Times New Roman"/>
          <w:sz w:val="24"/>
          <w:szCs w:val="24"/>
        </w:rPr>
        <w:t xml:space="preserve"> właściwy</w:t>
      </w:r>
      <w:r w:rsidRPr="00F859D3">
        <w:rPr>
          <w:rFonts w:ascii="Times New Roman" w:hAnsi="Times New Roman" w:cs="Times New Roman"/>
          <w:sz w:val="24"/>
          <w:szCs w:val="24"/>
        </w:rPr>
        <w:t xml:space="preserve"> ds.</w:t>
      </w:r>
      <w:r w:rsidR="008E3FDF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9E0680" w:rsidRPr="00F859D3">
        <w:rPr>
          <w:rFonts w:ascii="Times New Roman" w:hAnsi="Times New Roman" w:cs="Times New Roman"/>
          <w:sz w:val="24"/>
          <w:szCs w:val="24"/>
        </w:rPr>
        <w:t>s</w:t>
      </w:r>
      <w:r w:rsidR="008E3FDF" w:rsidRPr="00F859D3">
        <w:rPr>
          <w:rFonts w:ascii="Times New Roman" w:hAnsi="Times New Roman" w:cs="Times New Roman"/>
          <w:sz w:val="24"/>
          <w:szCs w:val="24"/>
        </w:rPr>
        <w:t xml:space="preserve">tudenckich w Piśmie Okólnym w terminie do </w:t>
      </w:r>
      <w:r w:rsidR="00B3548D" w:rsidRPr="00F859D3">
        <w:rPr>
          <w:rFonts w:ascii="Times New Roman" w:hAnsi="Times New Roman" w:cs="Times New Roman"/>
          <w:sz w:val="24"/>
          <w:szCs w:val="24"/>
        </w:rPr>
        <w:t>30 kwietnia.</w:t>
      </w:r>
    </w:p>
    <w:p w14:paraId="28EF8202" w14:textId="77777777" w:rsidR="008E3FDF" w:rsidRPr="00F859D3" w:rsidRDefault="008E3FDF" w:rsidP="00040461">
      <w:pPr>
        <w:pStyle w:val="Akapitzlist"/>
        <w:numPr>
          <w:ilvl w:val="0"/>
          <w:numId w:val="19"/>
        </w:numPr>
        <w:tabs>
          <w:tab w:val="clear" w:pos="284"/>
        </w:tabs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Osoba zakwaterowana w domu studenckim wnosi opłatę za zakwaterowanie zgodnie </w:t>
      </w:r>
      <w:r w:rsidR="0022026B" w:rsidRPr="00F859D3">
        <w:rPr>
          <w:rFonts w:ascii="Times New Roman" w:hAnsi="Times New Roman" w:cs="Times New Roman"/>
          <w:sz w:val="24"/>
          <w:szCs w:val="24"/>
        </w:rPr>
        <w:br/>
      </w:r>
      <w:r w:rsidRPr="00F859D3">
        <w:rPr>
          <w:rFonts w:ascii="Times New Roman" w:hAnsi="Times New Roman" w:cs="Times New Roman"/>
          <w:sz w:val="24"/>
          <w:szCs w:val="24"/>
        </w:rPr>
        <w:t>z zawartą umową.</w:t>
      </w:r>
    </w:p>
    <w:p w14:paraId="075B4DB0" w14:textId="77777777" w:rsidR="007252B7" w:rsidRPr="00F859D3" w:rsidRDefault="007252B7" w:rsidP="00040461">
      <w:pPr>
        <w:pStyle w:val="Akapitzlist"/>
        <w:numPr>
          <w:ilvl w:val="0"/>
          <w:numId w:val="19"/>
        </w:numPr>
        <w:tabs>
          <w:tab w:val="clear" w:pos="284"/>
        </w:tabs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Za miejsca rodzinne </w:t>
      </w:r>
      <w:r w:rsidR="008211D1" w:rsidRPr="00F859D3">
        <w:rPr>
          <w:rFonts w:ascii="Times New Roman" w:hAnsi="Times New Roman" w:cs="Times New Roman"/>
          <w:sz w:val="24"/>
          <w:szCs w:val="24"/>
        </w:rPr>
        <w:t xml:space="preserve">oraz doktoranckie </w:t>
      </w:r>
      <w:r w:rsidRPr="00F859D3">
        <w:rPr>
          <w:rFonts w:ascii="Times New Roman" w:hAnsi="Times New Roman" w:cs="Times New Roman"/>
          <w:sz w:val="24"/>
          <w:szCs w:val="24"/>
        </w:rPr>
        <w:t>opłata liczona jest za pokój</w:t>
      </w:r>
      <w:r w:rsidR="0022026B" w:rsidRPr="00F859D3">
        <w:rPr>
          <w:rFonts w:ascii="Times New Roman" w:hAnsi="Times New Roman" w:cs="Times New Roman"/>
          <w:sz w:val="24"/>
          <w:szCs w:val="24"/>
        </w:rPr>
        <w:t>/moduł</w:t>
      </w:r>
      <w:r w:rsidRPr="00F859D3">
        <w:rPr>
          <w:rFonts w:ascii="Times New Roman" w:hAnsi="Times New Roman" w:cs="Times New Roman"/>
          <w:sz w:val="24"/>
          <w:szCs w:val="24"/>
        </w:rPr>
        <w:t>.</w:t>
      </w:r>
    </w:p>
    <w:p w14:paraId="54C00CF0" w14:textId="77777777" w:rsidR="007252B7" w:rsidRPr="00F859D3" w:rsidRDefault="007252B7" w:rsidP="00040461">
      <w:pPr>
        <w:pStyle w:val="Akapitzlist"/>
        <w:numPr>
          <w:ilvl w:val="0"/>
          <w:numId w:val="19"/>
        </w:numPr>
        <w:tabs>
          <w:tab w:val="clear" w:pos="284"/>
        </w:tabs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Należność za niepełny miesiąc zakwaterowania oblicza się na podstawie stawki dziennej stanowiącej 1/30 części należności miesięcznej.</w:t>
      </w:r>
    </w:p>
    <w:p w14:paraId="66BD2F46" w14:textId="6E22CCD0" w:rsidR="008211D1" w:rsidRPr="00F859D3" w:rsidRDefault="008211D1" w:rsidP="00040461">
      <w:pPr>
        <w:pStyle w:val="Akapitzlist"/>
        <w:numPr>
          <w:ilvl w:val="0"/>
          <w:numId w:val="19"/>
        </w:numPr>
        <w:tabs>
          <w:tab w:val="clear" w:pos="284"/>
        </w:tabs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Osoby, o których mowa w § </w:t>
      </w:r>
      <w:r w:rsidR="00673C07" w:rsidRPr="00F859D3">
        <w:rPr>
          <w:rFonts w:ascii="Times New Roman" w:hAnsi="Times New Roman" w:cs="Times New Roman"/>
          <w:sz w:val="24"/>
          <w:szCs w:val="24"/>
        </w:rPr>
        <w:t>6</w:t>
      </w:r>
      <w:r w:rsidRPr="00F859D3">
        <w:rPr>
          <w:rFonts w:ascii="Times New Roman" w:hAnsi="Times New Roman" w:cs="Times New Roman"/>
          <w:sz w:val="24"/>
          <w:szCs w:val="24"/>
        </w:rPr>
        <w:t xml:space="preserve"> ust. </w:t>
      </w:r>
      <w:r w:rsidR="00CB671D" w:rsidRPr="00F859D3">
        <w:rPr>
          <w:rFonts w:ascii="Times New Roman" w:hAnsi="Times New Roman" w:cs="Times New Roman"/>
          <w:sz w:val="24"/>
          <w:szCs w:val="24"/>
        </w:rPr>
        <w:t>10</w:t>
      </w:r>
      <w:r w:rsidR="0075043E" w:rsidRPr="00F859D3">
        <w:rPr>
          <w:rFonts w:ascii="Times New Roman" w:hAnsi="Times New Roman" w:cs="Times New Roman"/>
          <w:sz w:val="24"/>
          <w:szCs w:val="24"/>
        </w:rPr>
        <w:t xml:space="preserve">, począwszy od miesiąca następującego po miesiącu utraty statusu studenta do momentu wykwaterowania </w:t>
      </w:r>
      <w:r w:rsidR="0022026B" w:rsidRPr="00F859D3">
        <w:rPr>
          <w:rFonts w:ascii="Times New Roman" w:hAnsi="Times New Roman" w:cs="Times New Roman"/>
          <w:sz w:val="24"/>
          <w:szCs w:val="24"/>
        </w:rPr>
        <w:t>tracą prawo do posiadanych zniżek oraz pokrywają dodatkowe koszty przewidziane przez cennik</w:t>
      </w:r>
      <w:r w:rsidRPr="00F859D3">
        <w:rPr>
          <w:rFonts w:ascii="Times New Roman" w:hAnsi="Times New Roman" w:cs="Times New Roman"/>
          <w:sz w:val="24"/>
          <w:szCs w:val="24"/>
        </w:rPr>
        <w:t>.</w:t>
      </w:r>
      <w:r w:rsidR="0075043E" w:rsidRPr="00F85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B7357" w14:textId="09E54678" w:rsidR="0022026B" w:rsidRPr="00F859D3" w:rsidRDefault="007252B7" w:rsidP="00040461">
      <w:pPr>
        <w:pStyle w:val="Akapitzlist"/>
        <w:numPr>
          <w:ilvl w:val="0"/>
          <w:numId w:val="19"/>
        </w:numPr>
        <w:tabs>
          <w:tab w:val="clear" w:pos="284"/>
        </w:tabs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Osob</w:t>
      </w:r>
      <w:r w:rsidR="0022026B" w:rsidRPr="00F859D3">
        <w:rPr>
          <w:rFonts w:ascii="Times New Roman" w:hAnsi="Times New Roman" w:cs="Times New Roman"/>
          <w:sz w:val="24"/>
          <w:szCs w:val="24"/>
        </w:rPr>
        <w:t xml:space="preserve">a, która </w:t>
      </w:r>
      <w:r w:rsidR="00ED00BF" w:rsidRPr="00F859D3">
        <w:rPr>
          <w:rFonts w:ascii="Times New Roman" w:hAnsi="Times New Roman" w:cs="Times New Roman"/>
          <w:sz w:val="24"/>
          <w:szCs w:val="24"/>
        </w:rPr>
        <w:t xml:space="preserve">w </w:t>
      </w:r>
      <w:r w:rsidR="0041266B" w:rsidRPr="00F859D3">
        <w:rPr>
          <w:rFonts w:ascii="Times New Roman" w:hAnsi="Times New Roman" w:cs="Times New Roman"/>
          <w:sz w:val="24"/>
          <w:szCs w:val="24"/>
        </w:rPr>
        <w:t xml:space="preserve">nieuprawniony </w:t>
      </w:r>
      <w:r w:rsidR="00ED00BF" w:rsidRPr="00F859D3">
        <w:rPr>
          <w:rFonts w:ascii="Times New Roman" w:hAnsi="Times New Roman" w:cs="Times New Roman"/>
          <w:sz w:val="24"/>
          <w:szCs w:val="24"/>
        </w:rPr>
        <w:t xml:space="preserve">sposób skorzysta ze zniżki </w:t>
      </w:r>
      <w:r w:rsidR="007B6EDC" w:rsidRPr="00F859D3">
        <w:rPr>
          <w:rFonts w:ascii="Times New Roman" w:hAnsi="Times New Roman" w:cs="Times New Roman"/>
          <w:sz w:val="24"/>
          <w:szCs w:val="24"/>
        </w:rPr>
        <w:t xml:space="preserve">jest </w:t>
      </w:r>
      <w:r w:rsidR="00ED00BF" w:rsidRPr="00F859D3">
        <w:rPr>
          <w:rFonts w:ascii="Times New Roman" w:hAnsi="Times New Roman" w:cs="Times New Roman"/>
          <w:sz w:val="24"/>
          <w:szCs w:val="24"/>
        </w:rPr>
        <w:t xml:space="preserve">zobowiązana </w:t>
      </w:r>
      <w:r w:rsidR="00A86BF5" w:rsidRPr="00F859D3">
        <w:rPr>
          <w:rFonts w:ascii="Times New Roman" w:hAnsi="Times New Roman" w:cs="Times New Roman"/>
          <w:sz w:val="24"/>
          <w:szCs w:val="24"/>
        </w:rPr>
        <w:t>zwrócić</w:t>
      </w:r>
      <w:r w:rsidR="007B6EDC" w:rsidRPr="00F859D3">
        <w:rPr>
          <w:rFonts w:ascii="Times New Roman" w:hAnsi="Times New Roman" w:cs="Times New Roman"/>
          <w:sz w:val="24"/>
          <w:szCs w:val="24"/>
        </w:rPr>
        <w:t xml:space="preserve"> równowartość nienależnych zniżek oraz przewidzianych przez cennik zwiększeń </w:t>
      </w:r>
      <w:r w:rsidR="0041266B" w:rsidRPr="00F859D3">
        <w:rPr>
          <w:rFonts w:ascii="Times New Roman" w:hAnsi="Times New Roman" w:cs="Times New Roman"/>
          <w:sz w:val="24"/>
          <w:szCs w:val="24"/>
        </w:rPr>
        <w:t xml:space="preserve">opłat </w:t>
      </w:r>
      <w:r w:rsidR="007B6EDC" w:rsidRPr="00F859D3">
        <w:rPr>
          <w:rFonts w:ascii="Times New Roman" w:hAnsi="Times New Roman" w:cs="Times New Roman"/>
          <w:sz w:val="24"/>
          <w:szCs w:val="24"/>
        </w:rPr>
        <w:t>najpó</w:t>
      </w:r>
      <w:r w:rsidR="00ED00BF" w:rsidRPr="00F859D3">
        <w:rPr>
          <w:rFonts w:ascii="Times New Roman" w:hAnsi="Times New Roman" w:cs="Times New Roman"/>
          <w:sz w:val="24"/>
          <w:szCs w:val="24"/>
        </w:rPr>
        <w:t>źniej w momencie wykwaterowania.</w:t>
      </w:r>
    </w:p>
    <w:p w14:paraId="52147B17" w14:textId="77777777" w:rsidR="007252B7" w:rsidRPr="00F859D3" w:rsidRDefault="007252B7" w:rsidP="00040461">
      <w:pPr>
        <w:pStyle w:val="Akapitzlist"/>
        <w:numPr>
          <w:ilvl w:val="0"/>
          <w:numId w:val="19"/>
        </w:numPr>
        <w:tabs>
          <w:tab w:val="clear" w:pos="284"/>
        </w:tabs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Opłaty za miejsce w domu studenckim wnoszone są wyłącznie na rachunek bankowy wskazany w umowie.</w:t>
      </w:r>
    </w:p>
    <w:p w14:paraId="76C2FAD2" w14:textId="451801C6" w:rsidR="007252B7" w:rsidRPr="00F859D3" w:rsidRDefault="007252B7" w:rsidP="00040461">
      <w:pPr>
        <w:pStyle w:val="Akapitzlist"/>
        <w:numPr>
          <w:ilvl w:val="0"/>
          <w:numId w:val="19"/>
        </w:numPr>
        <w:tabs>
          <w:tab w:val="clear" w:pos="284"/>
        </w:tabs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>Opłatę za miejsce w domu studenckim wnosi</w:t>
      </w:r>
      <w:r w:rsidR="0041266B" w:rsidRPr="00F859D3">
        <w:rPr>
          <w:rFonts w:ascii="Times New Roman" w:hAnsi="Times New Roman" w:cs="Times New Roman"/>
          <w:sz w:val="24"/>
          <w:szCs w:val="24"/>
        </w:rPr>
        <w:t xml:space="preserve"> się</w:t>
      </w:r>
      <w:r w:rsidRPr="00F859D3">
        <w:rPr>
          <w:rFonts w:ascii="Times New Roman" w:hAnsi="Times New Roman" w:cs="Times New Roman"/>
          <w:sz w:val="24"/>
          <w:szCs w:val="24"/>
        </w:rPr>
        <w:t xml:space="preserve"> z góry </w:t>
      </w:r>
      <w:r w:rsidR="007B6EDC" w:rsidRPr="00F859D3">
        <w:rPr>
          <w:rFonts w:ascii="Times New Roman" w:hAnsi="Times New Roman" w:cs="Times New Roman"/>
          <w:sz w:val="24"/>
          <w:szCs w:val="24"/>
        </w:rPr>
        <w:t>za dany miesiąc</w:t>
      </w:r>
      <w:r w:rsidR="0041266B" w:rsidRPr="00F859D3">
        <w:rPr>
          <w:rFonts w:ascii="Times New Roman" w:hAnsi="Times New Roman" w:cs="Times New Roman"/>
          <w:sz w:val="24"/>
          <w:szCs w:val="24"/>
        </w:rPr>
        <w:t>,</w:t>
      </w:r>
      <w:r w:rsidR="007B6EDC" w:rsidRPr="00F859D3">
        <w:rPr>
          <w:rFonts w:ascii="Times New Roman" w:hAnsi="Times New Roman" w:cs="Times New Roman"/>
          <w:sz w:val="24"/>
          <w:szCs w:val="24"/>
        </w:rPr>
        <w:t xml:space="preserve"> do </w:t>
      </w:r>
      <w:r w:rsidR="002B0F02" w:rsidRPr="00F859D3">
        <w:rPr>
          <w:rFonts w:ascii="Times New Roman" w:hAnsi="Times New Roman" w:cs="Times New Roman"/>
          <w:sz w:val="24"/>
          <w:szCs w:val="24"/>
        </w:rPr>
        <w:t>1</w:t>
      </w:r>
      <w:r w:rsidR="00ED00BF" w:rsidRPr="00F859D3">
        <w:rPr>
          <w:rFonts w:ascii="Times New Roman" w:hAnsi="Times New Roman" w:cs="Times New Roman"/>
          <w:sz w:val="24"/>
          <w:szCs w:val="24"/>
        </w:rPr>
        <w:t>5</w:t>
      </w:r>
      <w:r w:rsidR="007B6EDC" w:rsidRPr="00F859D3">
        <w:rPr>
          <w:rFonts w:ascii="Times New Roman" w:hAnsi="Times New Roman" w:cs="Times New Roman"/>
          <w:sz w:val="24"/>
          <w:szCs w:val="24"/>
        </w:rPr>
        <w:t xml:space="preserve"> dnia </w:t>
      </w:r>
      <w:r w:rsidRPr="00F859D3">
        <w:rPr>
          <w:rFonts w:ascii="Times New Roman" w:hAnsi="Times New Roman" w:cs="Times New Roman"/>
          <w:sz w:val="24"/>
          <w:szCs w:val="24"/>
        </w:rPr>
        <w:t>miesiąca.</w:t>
      </w:r>
    </w:p>
    <w:p w14:paraId="0B3479ED" w14:textId="01550CB7" w:rsidR="008E3FDF" w:rsidRPr="000828C0" w:rsidRDefault="0041266B" w:rsidP="00040461">
      <w:pPr>
        <w:pStyle w:val="Akapitzlist"/>
        <w:numPr>
          <w:ilvl w:val="0"/>
          <w:numId w:val="19"/>
        </w:numPr>
        <w:tabs>
          <w:tab w:val="clear" w:pos="284"/>
        </w:tabs>
        <w:spacing w:after="24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59D3">
        <w:rPr>
          <w:rFonts w:ascii="Times New Roman" w:hAnsi="Times New Roman" w:cs="Times New Roman"/>
          <w:sz w:val="24"/>
          <w:szCs w:val="24"/>
        </w:rPr>
        <w:t xml:space="preserve">Osoby zakwaterowane </w:t>
      </w:r>
      <w:r w:rsidR="0075043E" w:rsidRPr="00F859D3">
        <w:rPr>
          <w:rFonts w:ascii="Times New Roman" w:hAnsi="Times New Roman" w:cs="Times New Roman"/>
          <w:sz w:val="24"/>
          <w:szCs w:val="24"/>
        </w:rPr>
        <w:t xml:space="preserve">w domach studenckich są uprawnieni do korzystania z sieci komputerowej. Warunki korzystania z sieci określone są w </w:t>
      </w:r>
      <w:r w:rsidR="0075043E" w:rsidRPr="00F859D3">
        <w:rPr>
          <w:rFonts w:ascii="Times New Roman" w:hAnsi="Times New Roman" w:cs="Times New Roman"/>
          <w:i/>
          <w:sz w:val="24"/>
          <w:szCs w:val="24"/>
        </w:rPr>
        <w:t>Regulaminie Studenckich Sieci Komputerowych</w:t>
      </w:r>
      <w:r w:rsidR="0075043E" w:rsidRPr="00F859D3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C92C58" w:rsidRPr="00F859D3">
        <w:rPr>
          <w:rFonts w:ascii="Times New Roman" w:hAnsi="Times New Roman" w:cs="Times New Roman"/>
          <w:sz w:val="24"/>
          <w:szCs w:val="24"/>
        </w:rPr>
        <w:t>y</w:t>
      </w:r>
      <w:r w:rsidR="0075043E" w:rsidRPr="00F859D3">
        <w:rPr>
          <w:rFonts w:ascii="Times New Roman" w:hAnsi="Times New Roman" w:cs="Times New Roman"/>
          <w:sz w:val="24"/>
          <w:szCs w:val="24"/>
        </w:rPr>
        <w:t xml:space="preserve"> </w:t>
      </w:r>
      <w:r w:rsidR="0075043E" w:rsidRPr="009E6D15">
        <w:rPr>
          <w:rFonts w:ascii="Times New Roman" w:hAnsi="Times New Roman" w:cs="Times New Roman"/>
          <w:sz w:val="24"/>
          <w:szCs w:val="24"/>
        </w:rPr>
        <w:t>załącznik nr</w:t>
      </w:r>
      <w:r w:rsidR="00567CAE" w:rsidRPr="009E6D15">
        <w:rPr>
          <w:rFonts w:ascii="Times New Roman" w:hAnsi="Times New Roman" w:cs="Times New Roman"/>
          <w:sz w:val="24"/>
          <w:szCs w:val="24"/>
        </w:rPr>
        <w:t xml:space="preserve"> </w:t>
      </w:r>
      <w:r w:rsidR="00634F1C" w:rsidRPr="009E6D15">
        <w:rPr>
          <w:rFonts w:ascii="Times New Roman" w:hAnsi="Times New Roman" w:cs="Times New Roman"/>
          <w:sz w:val="24"/>
          <w:szCs w:val="24"/>
        </w:rPr>
        <w:t>6</w:t>
      </w:r>
      <w:r w:rsidR="0075043E" w:rsidRPr="000828C0">
        <w:rPr>
          <w:rFonts w:ascii="Times New Roman" w:hAnsi="Times New Roman" w:cs="Times New Roman"/>
          <w:sz w:val="24"/>
          <w:szCs w:val="24"/>
        </w:rPr>
        <w:t>. Opłata za korzystanie z Internetu wliczona jest w opłatę miesięczną za dom studencki.</w:t>
      </w:r>
    </w:p>
    <w:p w14:paraId="7736320A" w14:textId="77777777" w:rsidR="002508E0" w:rsidRPr="000828C0" w:rsidRDefault="002508E0" w:rsidP="000404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AABA1" w14:textId="77777777" w:rsidR="0075043E" w:rsidRPr="000828C0" w:rsidRDefault="0075043E" w:rsidP="000404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br w:type="page"/>
      </w:r>
    </w:p>
    <w:p w14:paraId="01074564" w14:textId="77777777" w:rsidR="0075043E" w:rsidRPr="000828C0" w:rsidRDefault="0075043E" w:rsidP="00040461">
      <w:pPr>
        <w:pStyle w:val="Styl1"/>
      </w:pPr>
      <w:r w:rsidRPr="000828C0">
        <w:lastRenderedPageBreak/>
        <w:t>Kaucja i zasady jej rozliczania</w:t>
      </w:r>
    </w:p>
    <w:p w14:paraId="0EFDB139" w14:textId="77777777" w:rsidR="0075043E" w:rsidRPr="000828C0" w:rsidRDefault="0075043E" w:rsidP="00040461">
      <w:pPr>
        <w:pStyle w:val="paragraf"/>
        <w:numPr>
          <w:ilvl w:val="0"/>
          <w:numId w:val="0"/>
        </w:numPr>
        <w:spacing w:before="0" w:line="360" w:lineRule="auto"/>
      </w:pPr>
      <w:r w:rsidRPr="000828C0">
        <w:t xml:space="preserve">§ </w:t>
      </w:r>
      <w:r w:rsidR="00673C07" w:rsidRPr="000828C0">
        <w:t>8</w:t>
      </w:r>
    </w:p>
    <w:p w14:paraId="35848B69" w14:textId="2AF031E9" w:rsidR="0075043E" w:rsidRPr="000828C0" w:rsidRDefault="00673C07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567" w:hanging="567"/>
      </w:pPr>
      <w:r w:rsidRPr="000828C0">
        <w:t>Osoby</w:t>
      </w:r>
      <w:r w:rsidR="0075043E" w:rsidRPr="000828C0">
        <w:t>, któr</w:t>
      </w:r>
      <w:r w:rsidR="00096FE6" w:rsidRPr="000828C0">
        <w:t xml:space="preserve">ym zostały </w:t>
      </w:r>
      <w:r w:rsidR="0075043E" w:rsidRPr="000828C0">
        <w:t>przydzi</w:t>
      </w:r>
      <w:r w:rsidR="00096FE6" w:rsidRPr="000828C0">
        <w:t>elone</w:t>
      </w:r>
      <w:r w:rsidR="0075043E" w:rsidRPr="000828C0">
        <w:t xml:space="preserve"> miejsc</w:t>
      </w:r>
      <w:r w:rsidR="00096FE6" w:rsidRPr="000828C0">
        <w:t>a w dom</w:t>
      </w:r>
      <w:r w:rsidR="00D06175" w:rsidRPr="000828C0">
        <w:t>ach studenckich</w:t>
      </w:r>
      <w:r w:rsidR="0075043E" w:rsidRPr="000828C0">
        <w:t xml:space="preserve"> na </w:t>
      </w:r>
      <w:r w:rsidRPr="000828C0">
        <w:t>kolejny okres kwaterunkowy zobowiązane</w:t>
      </w:r>
      <w:r w:rsidR="0075043E" w:rsidRPr="000828C0">
        <w:t xml:space="preserve"> są do wpłaty kaucji gwarancyjnej </w:t>
      </w:r>
      <w:r w:rsidR="007B6EDC" w:rsidRPr="000828C0">
        <w:t xml:space="preserve">w terminie między 1 </w:t>
      </w:r>
      <w:r w:rsidR="00D06175" w:rsidRPr="000828C0">
        <w:br/>
      </w:r>
      <w:r w:rsidR="007B6EDC" w:rsidRPr="000828C0">
        <w:t>a</w:t>
      </w:r>
      <w:r w:rsidR="0075043E" w:rsidRPr="000828C0">
        <w:t xml:space="preserve"> </w:t>
      </w:r>
      <w:r w:rsidR="007B6EDC" w:rsidRPr="000828C0">
        <w:t xml:space="preserve">20 </w:t>
      </w:r>
      <w:r w:rsidR="0075043E" w:rsidRPr="000828C0">
        <w:t xml:space="preserve">sierpnia. </w:t>
      </w:r>
      <w:r w:rsidR="00096FE6" w:rsidRPr="000828C0">
        <w:t>Kaucja</w:t>
      </w:r>
      <w:r w:rsidR="00D06175" w:rsidRPr="000828C0">
        <w:t xml:space="preserve"> </w:t>
      </w:r>
      <w:r w:rsidR="00954E4B" w:rsidRPr="000828C0">
        <w:t>winna</w:t>
      </w:r>
      <w:r w:rsidR="00096FE6" w:rsidRPr="000828C0">
        <w:t xml:space="preserve"> zostać uiszczona</w:t>
      </w:r>
      <w:r w:rsidR="00954E4B" w:rsidRPr="000828C0">
        <w:t xml:space="preserve"> </w:t>
      </w:r>
      <w:r w:rsidR="00D45BE1" w:rsidRPr="000828C0">
        <w:t xml:space="preserve">w </w:t>
      </w:r>
      <w:r w:rsidR="00096FE6" w:rsidRPr="000828C0">
        <w:t xml:space="preserve">powyższym </w:t>
      </w:r>
      <w:r w:rsidR="00D45BE1" w:rsidRPr="000828C0">
        <w:t xml:space="preserve">terminie </w:t>
      </w:r>
      <w:r w:rsidR="007A4A2C" w:rsidRPr="000828C0">
        <w:t xml:space="preserve">z odznaczeniem tytułu wpłaty: </w:t>
      </w:r>
      <w:r w:rsidR="00954E4B" w:rsidRPr="000828C0">
        <w:t>tytułem</w:t>
      </w:r>
      <w:r w:rsidR="007A4A2C" w:rsidRPr="000828C0">
        <w:t xml:space="preserve"> …..</w:t>
      </w:r>
      <w:r w:rsidR="00954E4B" w:rsidRPr="000828C0">
        <w:t xml:space="preserve"> </w:t>
      </w:r>
      <w:r w:rsidR="00D45BE1" w:rsidRPr="000828C0">
        <w:t>nr id</w:t>
      </w:r>
      <w:r w:rsidR="007A4A2C" w:rsidRPr="000828C0">
        <w:t xml:space="preserve">entyfikacyjny </w:t>
      </w:r>
      <w:r w:rsidR="00D45BE1" w:rsidRPr="000828C0">
        <w:t xml:space="preserve">studenta </w:t>
      </w:r>
      <w:r w:rsidR="007A4A2C" w:rsidRPr="000828C0">
        <w:t xml:space="preserve">….. </w:t>
      </w:r>
      <w:r w:rsidR="00D45BE1" w:rsidRPr="000828C0">
        <w:t>nadany przez Dział Domów Studenckich, poprzedzony literami "KDS"</w:t>
      </w:r>
      <w:r w:rsidR="00954E4B" w:rsidRPr="000828C0">
        <w:t xml:space="preserve"> </w:t>
      </w:r>
      <w:r w:rsidR="00D45BE1" w:rsidRPr="000828C0">
        <w:t>(np. KDS12345)</w:t>
      </w:r>
      <w:r w:rsidR="0000514D" w:rsidRPr="000828C0">
        <w:t>.</w:t>
      </w:r>
      <w:r w:rsidR="00D06175" w:rsidRPr="000828C0">
        <w:t xml:space="preserve"> </w:t>
      </w:r>
      <w:r w:rsidR="00BD013B" w:rsidRPr="000828C0">
        <w:t xml:space="preserve">Informacja o numerze id zostanie przesłana do wszystkich </w:t>
      </w:r>
      <w:r w:rsidR="00B8165B" w:rsidRPr="000828C0">
        <w:t xml:space="preserve">zainteresowanych drogą mailową na pocztę w domenie pwr.edu.pl w terminie </w:t>
      </w:r>
      <w:r w:rsidR="00BD013B" w:rsidRPr="000828C0">
        <w:t>do końca lipca.</w:t>
      </w:r>
      <w:r w:rsidR="00D45BE1" w:rsidRPr="000828C0">
        <w:t xml:space="preserve"> </w:t>
      </w:r>
      <w:r w:rsidR="0075043E" w:rsidRPr="000828C0">
        <w:t xml:space="preserve">W przypadku braku wpłaty </w:t>
      </w:r>
      <w:r w:rsidR="007A4A2C" w:rsidRPr="000828C0">
        <w:t xml:space="preserve">w terminie </w:t>
      </w:r>
      <w:r w:rsidR="0075043E" w:rsidRPr="000828C0">
        <w:t xml:space="preserve">student zostanie skreślony z listy przyznanych miejsc. Odzyskane miejsca pozostają w dyspozycji Prorektora </w:t>
      </w:r>
      <w:r w:rsidR="009E0680" w:rsidRPr="000828C0">
        <w:t xml:space="preserve">właściwego </w:t>
      </w:r>
      <w:r w:rsidR="0075043E" w:rsidRPr="000828C0">
        <w:t xml:space="preserve">ds. </w:t>
      </w:r>
      <w:r w:rsidR="009E0680" w:rsidRPr="000828C0">
        <w:t>s</w:t>
      </w:r>
      <w:r w:rsidR="0075043E" w:rsidRPr="000828C0">
        <w:t>tudenckich.</w:t>
      </w:r>
    </w:p>
    <w:p w14:paraId="38E506DC" w14:textId="77777777" w:rsidR="0075043E" w:rsidRPr="000828C0" w:rsidRDefault="00673C07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567" w:hanging="567"/>
      </w:pPr>
      <w:r w:rsidRPr="000828C0">
        <w:t xml:space="preserve">Osoby, które otrzymały przydział miejsca po dniu </w:t>
      </w:r>
      <w:r w:rsidR="00D45BE1" w:rsidRPr="000828C0">
        <w:t xml:space="preserve">20 </w:t>
      </w:r>
      <w:r w:rsidRPr="000828C0">
        <w:t xml:space="preserve">sierpnia </w:t>
      </w:r>
      <w:r w:rsidR="0075043E" w:rsidRPr="000828C0">
        <w:t xml:space="preserve">mają obowiązek wpłacić kaucję najpóźniej w dniu zakwaterowania. </w:t>
      </w:r>
    </w:p>
    <w:p w14:paraId="454501A2" w14:textId="20F6D5F7" w:rsidR="0075043E" w:rsidRPr="000828C0" w:rsidRDefault="0075043E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567" w:hanging="567"/>
      </w:pPr>
      <w:r w:rsidRPr="000828C0">
        <w:t xml:space="preserve">Kaucja stanowi gwarancję wykorzystania miejsca, a po zakwaterowaniu </w:t>
      </w:r>
      <w:r w:rsidR="001F69D9" w:rsidRPr="000828C0">
        <w:t xml:space="preserve">i po jego zakończeniu </w:t>
      </w:r>
      <w:r w:rsidRPr="000828C0">
        <w:t xml:space="preserve">staje się zabezpieczeniem naprawienia </w:t>
      </w:r>
      <w:r w:rsidR="007A4A2C" w:rsidRPr="000828C0">
        <w:t xml:space="preserve">ewentualnych </w:t>
      </w:r>
      <w:r w:rsidRPr="000828C0">
        <w:t>szkód</w:t>
      </w:r>
      <w:r w:rsidRPr="000828C0">
        <w:rPr>
          <w:sz w:val="20"/>
          <w:szCs w:val="20"/>
        </w:rPr>
        <w:t xml:space="preserve"> </w:t>
      </w:r>
      <w:r w:rsidRPr="000828C0">
        <w:t>oraz zapłaty zaległych opłat.</w:t>
      </w:r>
    </w:p>
    <w:p w14:paraId="035C8A48" w14:textId="77777777" w:rsidR="0075043E" w:rsidRPr="000828C0" w:rsidRDefault="0075043E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567" w:hanging="567"/>
      </w:pPr>
      <w:r w:rsidRPr="000828C0">
        <w:t>O ile student nie zakwateruje się w oznaczonym czasie, kaucja ulega przepadkowi na rzecz Uczelni, z wyjątkiem sytuacji losowych, w których decyzje podejmuje Dyr</w:t>
      </w:r>
      <w:r w:rsidR="001927C9" w:rsidRPr="000828C0">
        <w:t>ektor Działu Domów Studenckich.</w:t>
      </w:r>
    </w:p>
    <w:p w14:paraId="1031AB40" w14:textId="77777777" w:rsidR="0075043E" w:rsidRPr="000828C0" w:rsidRDefault="0075043E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567" w:hanging="567"/>
        <w:rPr>
          <w:b/>
          <w:bCs/>
        </w:rPr>
      </w:pPr>
      <w:r w:rsidRPr="000828C0">
        <w:t>Wysokość kaucji w kolejnych latach będzie ogłaszana wraz z cennikiem opłat za domy studenckie</w:t>
      </w:r>
      <w:r w:rsidRPr="000828C0">
        <w:rPr>
          <w:b/>
          <w:bCs/>
        </w:rPr>
        <w:t>.</w:t>
      </w:r>
    </w:p>
    <w:p w14:paraId="5C83677A" w14:textId="77777777" w:rsidR="0075043E" w:rsidRPr="000828C0" w:rsidRDefault="0075043E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567" w:hanging="567"/>
      </w:pPr>
      <w:r w:rsidRPr="000828C0">
        <w:t xml:space="preserve">Wpłata kaucji dokonywana jest na rachunek bankowy wydzielony dla potrzeb Działu Domów Studenckich. </w:t>
      </w:r>
    </w:p>
    <w:p w14:paraId="38259A1F" w14:textId="5BB78352" w:rsidR="0075043E" w:rsidRPr="000828C0" w:rsidRDefault="0075043E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567" w:hanging="567"/>
      </w:pPr>
      <w:r w:rsidRPr="000828C0">
        <w:t xml:space="preserve">Wartość </w:t>
      </w:r>
      <w:r w:rsidR="007A4A2C" w:rsidRPr="000828C0">
        <w:t xml:space="preserve">wyrządzonej </w:t>
      </w:r>
      <w:r w:rsidRPr="000828C0">
        <w:t xml:space="preserve">szkody </w:t>
      </w:r>
      <w:r w:rsidR="007A4A2C" w:rsidRPr="000828C0">
        <w:t>oraz osoby odpowiedzialne</w:t>
      </w:r>
      <w:r w:rsidRPr="000828C0">
        <w:t xml:space="preserve"> ustala kierownik domu studenckiego</w:t>
      </w:r>
      <w:r w:rsidR="007A4A2C" w:rsidRPr="000828C0">
        <w:t>,</w:t>
      </w:r>
      <w:r w:rsidRPr="000828C0">
        <w:t xml:space="preserve"> po zapoznaniu się z opinią Rady Mieszkańców</w:t>
      </w:r>
      <w:r w:rsidR="007A4A2C" w:rsidRPr="000828C0">
        <w:t>,</w:t>
      </w:r>
      <w:r w:rsidRPr="000828C0">
        <w:t xml:space="preserve"> na podstawie wyceny dokonanej przez uprawnionego pracownika Działu Domów Studenckich</w:t>
      </w:r>
      <w:r w:rsidR="00673C07" w:rsidRPr="000828C0">
        <w:t>.</w:t>
      </w:r>
    </w:p>
    <w:p w14:paraId="48B43626" w14:textId="2BDCB52B" w:rsidR="0075043E" w:rsidRPr="000828C0" w:rsidRDefault="0075043E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567" w:hanging="567"/>
      </w:pPr>
      <w:r w:rsidRPr="000828C0">
        <w:lastRenderedPageBreak/>
        <w:t xml:space="preserve">W przypadku niemożności ustalenia sprawcy, za szkody w pomieszczeniach użytkowanych wspólnie odpowiadają solidarnie mieszkańcy </w:t>
      </w:r>
      <w:r w:rsidR="007A4A2C" w:rsidRPr="000828C0">
        <w:t xml:space="preserve">właściwego </w:t>
      </w:r>
      <w:r w:rsidRPr="000828C0">
        <w:t>pokoju/modułu/piętra/domu studenckiego.</w:t>
      </w:r>
    </w:p>
    <w:p w14:paraId="448E387B" w14:textId="77777777" w:rsidR="0075043E" w:rsidRPr="000828C0" w:rsidRDefault="0075043E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425" w:hanging="425"/>
      </w:pPr>
      <w:r w:rsidRPr="000828C0">
        <w:t>Na żądanie zainteresowanych, sporządza się pisemny protokół z ustaleniami odpowiedzialności za szkodę.</w:t>
      </w:r>
    </w:p>
    <w:p w14:paraId="1F199702" w14:textId="77777777" w:rsidR="0075043E" w:rsidRPr="000828C0" w:rsidRDefault="0075043E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425" w:hanging="425"/>
      </w:pPr>
      <w:r w:rsidRPr="000828C0">
        <w:t>Sprawy sporne rozstrzyga Dyrektor Działu Domów Studenckich.</w:t>
      </w:r>
    </w:p>
    <w:p w14:paraId="33C2F6C7" w14:textId="3A0B899A" w:rsidR="0075043E" w:rsidRPr="000828C0" w:rsidRDefault="007A5C85" w:rsidP="007A5C85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425" w:hanging="425"/>
      </w:pPr>
      <w:r w:rsidRPr="000828C0">
        <w:t xml:space="preserve">Po zakończeniu okresu obowiązywania umowy, kaucja – po dokonaniu stosownych rozliczeń, w tym </w:t>
      </w:r>
      <w:r w:rsidR="007A4A2C" w:rsidRPr="000828C0">
        <w:t xml:space="preserve">zaliczenia na poczet </w:t>
      </w:r>
      <w:r w:rsidRPr="000828C0">
        <w:t>zaległości i szkód – podlega zwrotowi na rachunek bankowy mieszkańca</w:t>
      </w:r>
      <w:r w:rsidR="007A4A2C" w:rsidRPr="000828C0">
        <w:t>,</w:t>
      </w:r>
      <w:r w:rsidRPr="000828C0">
        <w:t xml:space="preserve"> bez oprocentowania. </w:t>
      </w:r>
      <w:r w:rsidR="007A4A2C" w:rsidRPr="000828C0">
        <w:t>Na wniosek mieszkańca, kaucja</w:t>
      </w:r>
      <w:r w:rsidRPr="000828C0">
        <w:t xml:space="preserve"> może </w:t>
      </w:r>
      <w:r w:rsidR="007A4A2C" w:rsidRPr="000828C0">
        <w:t xml:space="preserve">zostać </w:t>
      </w:r>
      <w:r w:rsidRPr="000828C0">
        <w:t>zaliczona na poczet opłaty za ostatni miesiąc zamieszkiwania. Kwota zwracanej kaucji będzie pomniejszona o koszt realizacji przelewu bankowego. W przypadku gdy zwracana kwota jest mniejsza niż koszt realizacji przelewu</w:t>
      </w:r>
      <w:r w:rsidR="007A4A2C" w:rsidRPr="000828C0">
        <w:t>,</w:t>
      </w:r>
      <w:r w:rsidRPr="000828C0">
        <w:t xml:space="preserve"> student jest zobowiązany wskazać rachunek bankowy prowadzony w Polsce.</w:t>
      </w:r>
    </w:p>
    <w:p w14:paraId="5981FBF8" w14:textId="77777777" w:rsidR="00DA5DCD" w:rsidRPr="000828C0" w:rsidRDefault="00DA5DCD" w:rsidP="00040461">
      <w:pPr>
        <w:pStyle w:val="Tekstpodstawowywcity"/>
        <w:numPr>
          <w:ilvl w:val="1"/>
          <w:numId w:val="28"/>
        </w:numPr>
        <w:tabs>
          <w:tab w:val="clear" w:pos="1440"/>
        </w:tabs>
        <w:spacing w:before="0" w:after="240" w:line="360" w:lineRule="auto"/>
        <w:ind w:left="425" w:hanging="425"/>
      </w:pPr>
      <w:r w:rsidRPr="000828C0">
        <w:t>Koszty przelewu związane z błędnie podanymi przez mieszkańca danymi do przelewu, pomniejszają wartość kaucji gwarancyjnej.</w:t>
      </w:r>
    </w:p>
    <w:p w14:paraId="6AAC4477" w14:textId="77777777" w:rsidR="00FF2EB0" w:rsidRPr="000828C0" w:rsidRDefault="00FF2EB0" w:rsidP="000404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B6E3B" w14:textId="77777777" w:rsidR="00FA45C8" w:rsidRPr="000828C0" w:rsidRDefault="00FA45C8" w:rsidP="000404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50C7F1" w14:textId="77777777" w:rsidR="00FA45C8" w:rsidRPr="000828C0" w:rsidRDefault="00FA45C8" w:rsidP="000404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341CB" w14:textId="77777777" w:rsidR="00FA45C8" w:rsidRPr="000828C0" w:rsidRDefault="00FA45C8" w:rsidP="00040461">
      <w:pPr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br w:type="page"/>
      </w:r>
    </w:p>
    <w:p w14:paraId="4BCFC909" w14:textId="77777777" w:rsidR="00FA45C8" w:rsidRPr="000828C0" w:rsidRDefault="00FA45C8" w:rsidP="00040461">
      <w:pPr>
        <w:pStyle w:val="Styl1"/>
      </w:pPr>
      <w:r w:rsidRPr="000828C0">
        <w:lastRenderedPageBreak/>
        <w:t>Kwaterowanie wakacyjne</w:t>
      </w:r>
    </w:p>
    <w:p w14:paraId="7D603243" w14:textId="77777777" w:rsidR="00FA45C8" w:rsidRPr="000828C0" w:rsidRDefault="00FA45C8" w:rsidP="00040461">
      <w:pPr>
        <w:pStyle w:val="paragraf"/>
        <w:numPr>
          <w:ilvl w:val="0"/>
          <w:numId w:val="0"/>
        </w:numPr>
        <w:spacing w:before="0" w:line="360" w:lineRule="auto"/>
      </w:pPr>
      <w:r w:rsidRPr="000828C0">
        <w:t>§ 9</w:t>
      </w:r>
    </w:p>
    <w:p w14:paraId="6E7525EE" w14:textId="268CA924" w:rsidR="00FA45C8" w:rsidRPr="000828C0" w:rsidRDefault="00FA45C8" w:rsidP="00040461">
      <w:pPr>
        <w:pStyle w:val="Tekstpodstawowy"/>
        <w:numPr>
          <w:ilvl w:val="1"/>
          <w:numId w:val="29"/>
        </w:numPr>
        <w:tabs>
          <w:tab w:val="clear" w:pos="1440"/>
        </w:tabs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W okresie wakacyjnym, osoby nieposiadające uprawnienia do zakwaterowania przez okres dłuższy niż 9 miesięcy, mają prawo starać się o zakwaterowanie w domach studenckich zgodnie z </w:t>
      </w:r>
      <w:r w:rsidR="00A52055" w:rsidRPr="000828C0">
        <w:rPr>
          <w:rFonts w:ascii="Times New Roman" w:hAnsi="Times New Roman" w:cs="Times New Roman"/>
          <w:sz w:val="24"/>
          <w:szCs w:val="24"/>
        </w:rPr>
        <w:t>zasadami i w terminach określonych</w:t>
      </w:r>
      <w:r w:rsidRPr="000828C0">
        <w:rPr>
          <w:rFonts w:ascii="Times New Roman" w:hAnsi="Times New Roman" w:cs="Times New Roman"/>
          <w:sz w:val="24"/>
          <w:szCs w:val="24"/>
        </w:rPr>
        <w:t xml:space="preserve"> w Piśmie Okólnym.</w:t>
      </w:r>
    </w:p>
    <w:p w14:paraId="1F3D0364" w14:textId="67AAAC90" w:rsidR="00FA45C8" w:rsidRPr="000828C0" w:rsidRDefault="00FA45C8" w:rsidP="00040461">
      <w:pPr>
        <w:pStyle w:val="Tekstpodstawowy"/>
        <w:numPr>
          <w:ilvl w:val="1"/>
          <w:numId w:val="29"/>
        </w:numPr>
        <w:tabs>
          <w:tab w:val="clear" w:pos="1440"/>
        </w:tabs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W okresie </w:t>
      </w:r>
      <w:r w:rsidR="007A4A2C" w:rsidRPr="000828C0">
        <w:rPr>
          <w:rFonts w:ascii="Times New Roman" w:hAnsi="Times New Roman" w:cs="Times New Roman"/>
          <w:sz w:val="24"/>
          <w:szCs w:val="24"/>
        </w:rPr>
        <w:t xml:space="preserve">wakacji </w:t>
      </w:r>
      <w:r w:rsidRPr="000828C0">
        <w:rPr>
          <w:rFonts w:ascii="Times New Roman" w:hAnsi="Times New Roman" w:cs="Times New Roman"/>
          <w:sz w:val="24"/>
          <w:szCs w:val="24"/>
        </w:rPr>
        <w:t xml:space="preserve">obowiązuje cennik wakacyjny ogłaszany przez Prorektora </w:t>
      </w:r>
      <w:r w:rsidR="009E0680" w:rsidRPr="000828C0">
        <w:rPr>
          <w:rFonts w:ascii="Times New Roman" w:hAnsi="Times New Roman" w:cs="Times New Roman"/>
          <w:sz w:val="24"/>
          <w:szCs w:val="24"/>
        </w:rPr>
        <w:t xml:space="preserve">właściwy </w:t>
      </w:r>
      <w:r w:rsidRPr="000828C0">
        <w:rPr>
          <w:rFonts w:ascii="Times New Roman" w:hAnsi="Times New Roman" w:cs="Times New Roman"/>
          <w:sz w:val="24"/>
          <w:szCs w:val="24"/>
        </w:rPr>
        <w:t>ds. Studenckich.</w:t>
      </w:r>
    </w:p>
    <w:p w14:paraId="02B7C469" w14:textId="19AB056E" w:rsidR="00FA45C8" w:rsidRPr="000828C0" w:rsidRDefault="00FA45C8" w:rsidP="00040461">
      <w:pPr>
        <w:pStyle w:val="Tekstpodstawowy"/>
        <w:numPr>
          <w:ilvl w:val="1"/>
          <w:numId w:val="29"/>
        </w:numPr>
        <w:tabs>
          <w:tab w:val="clear" w:pos="1440"/>
        </w:tabs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Dla studentów mieszkających w domach studenckich w czasie roku akademickiego, którzy deklarują pobyt w okresie wakacyjnym, warunkiem zakwaterowania w </w:t>
      </w:r>
      <w:r w:rsidR="007A4A2C" w:rsidRPr="000828C0">
        <w:rPr>
          <w:rFonts w:ascii="Times New Roman" w:hAnsi="Times New Roman" w:cs="Times New Roman"/>
          <w:sz w:val="24"/>
          <w:szCs w:val="24"/>
        </w:rPr>
        <w:t xml:space="preserve">tym </w:t>
      </w:r>
      <w:r w:rsidRPr="000828C0">
        <w:rPr>
          <w:rFonts w:ascii="Times New Roman" w:hAnsi="Times New Roman" w:cs="Times New Roman"/>
          <w:sz w:val="24"/>
          <w:szCs w:val="24"/>
        </w:rPr>
        <w:t>okresie jest uregulowanie należności wynikających z zamieszkania w domu studenckim w roku akademickim.</w:t>
      </w:r>
    </w:p>
    <w:p w14:paraId="5EF6A2A5" w14:textId="77777777" w:rsidR="00FA45C8" w:rsidRPr="000828C0" w:rsidRDefault="00FA45C8" w:rsidP="00040461">
      <w:pPr>
        <w:pStyle w:val="Tekstpodstawowy"/>
        <w:numPr>
          <w:ilvl w:val="1"/>
          <w:numId w:val="29"/>
        </w:numPr>
        <w:tabs>
          <w:tab w:val="clear" w:pos="144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Studenci uprawnieni do zamieszkiwania w domu studenckim przez okres dłuższy niż </w:t>
      </w:r>
      <w:r w:rsidRPr="000828C0">
        <w:rPr>
          <w:rFonts w:ascii="Times New Roman" w:hAnsi="Times New Roman" w:cs="Times New Roman"/>
          <w:sz w:val="24"/>
          <w:szCs w:val="24"/>
        </w:rPr>
        <w:br/>
        <w:t xml:space="preserve">9 miesięcy wnoszą opłatę </w:t>
      </w:r>
      <w:r w:rsidR="00D45BE1" w:rsidRPr="000828C0">
        <w:rPr>
          <w:rFonts w:ascii="Times New Roman" w:hAnsi="Times New Roman" w:cs="Times New Roman"/>
          <w:sz w:val="24"/>
          <w:szCs w:val="24"/>
        </w:rPr>
        <w:t>zgodną z cennikiem z Pisma Okólnego</w:t>
      </w:r>
      <w:r w:rsidRPr="000828C0">
        <w:rPr>
          <w:rFonts w:ascii="Times New Roman" w:hAnsi="Times New Roman" w:cs="Times New Roman"/>
          <w:sz w:val="24"/>
          <w:szCs w:val="24"/>
        </w:rPr>
        <w:t>. Są to:</w:t>
      </w:r>
    </w:p>
    <w:p w14:paraId="36CA7E1E" w14:textId="77777777" w:rsidR="00FA45C8" w:rsidRPr="000828C0" w:rsidRDefault="00FA45C8" w:rsidP="00040461">
      <w:pPr>
        <w:pStyle w:val="Tekstpodstawowy"/>
        <w:numPr>
          <w:ilvl w:val="1"/>
          <w:numId w:val="3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studenci i doktoranci zakwaterowani na podstawie całorocznej promesy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11551E24" w14:textId="77777777" w:rsidR="00FA45C8" w:rsidRPr="000828C0" w:rsidRDefault="00FA45C8" w:rsidP="00040461">
      <w:pPr>
        <w:pStyle w:val="Tekstpodstawowy"/>
        <w:numPr>
          <w:ilvl w:val="1"/>
          <w:numId w:val="36"/>
        </w:numPr>
        <w:spacing w:after="24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studenci</w:t>
      </w:r>
      <w:r w:rsidR="00B27526" w:rsidRPr="000828C0">
        <w:rPr>
          <w:rFonts w:ascii="Times New Roman" w:hAnsi="Times New Roman" w:cs="Times New Roman"/>
          <w:sz w:val="24"/>
          <w:szCs w:val="24"/>
        </w:rPr>
        <w:t xml:space="preserve"> i doktoranci</w:t>
      </w:r>
      <w:r w:rsidRPr="000828C0">
        <w:rPr>
          <w:rFonts w:ascii="Times New Roman" w:hAnsi="Times New Roman" w:cs="Times New Roman"/>
          <w:sz w:val="24"/>
          <w:szCs w:val="24"/>
        </w:rPr>
        <w:t xml:space="preserve"> zakwaterowani w ramach miejsc rodzinnych posiadających promesę na kolejny rok akademicki (w przypadku planowych prac remontowych, rodziny te mogą być przekwaterowane do lokali zastępczych na okres wakacji).</w:t>
      </w:r>
    </w:p>
    <w:p w14:paraId="09720B5F" w14:textId="77777777" w:rsidR="00FA45C8" w:rsidRPr="000828C0" w:rsidRDefault="00FA45C8" w:rsidP="00040461">
      <w:pPr>
        <w:pStyle w:val="Tekstpodstawowy"/>
        <w:numPr>
          <w:ilvl w:val="0"/>
          <w:numId w:val="35"/>
        </w:numPr>
        <w:tabs>
          <w:tab w:val="clear" w:pos="360"/>
        </w:tabs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Ponowne zakwaterowanie w okresie wakacji może nastąpić na zasadach cennika wakacyjnego.</w:t>
      </w:r>
    </w:p>
    <w:p w14:paraId="772AE924" w14:textId="77777777" w:rsidR="00FA45C8" w:rsidRPr="000828C0" w:rsidRDefault="00FA45C8" w:rsidP="00040461">
      <w:pPr>
        <w:pStyle w:val="Tekstpodstawowy"/>
        <w:numPr>
          <w:ilvl w:val="0"/>
          <w:numId w:val="35"/>
        </w:numPr>
        <w:tabs>
          <w:tab w:val="clear" w:pos="3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Pierwszeństwo do zakwaterowania w okresie wakacyjnym mają:</w:t>
      </w:r>
    </w:p>
    <w:p w14:paraId="21258B1E" w14:textId="4AEC843E" w:rsidR="00073F22" w:rsidRPr="000828C0" w:rsidRDefault="00073F22" w:rsidP="00040461">
      <w:pPr>
        <w:pStyle w:val="Tekstpodstawowy"/>
        <w:numPr>
          <w:ilvl w:val="1"/>
          <w:numId w:val="3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studenci, których obecność w czasie wakacji jest ważna ze względów życiowych;</w:t>
      </w:r>
    </w:p>
    <w:p w14:paraId="23903FB7" w14:textId="5151D1DA" w:rsidR="00073F22" w:rsidRPr="000828C0" w:rsidRDefault="00073F22" w:rsidP="00040461">
      <w:pPr>
        <w:pStyle w:val="Tekstpodstawowy"/>
        <w:numPr>
          <w:ilvl w:val="1"/>
          <w:numId w:val="3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studenci działający na rzecz Uczelni w okresie wakacyjnym;</w:t>
      </w:r>
    </w:p>
    <w:p w14:paraId="443EFBAB" w14:textId="4FC06930" w:rsidR="00FA45C8" w:rsidRPr="000828C0" w:rsidRDefault="00FA45C8" w:rsidP="00040461">
      <w:pPr>
        <w:pStyle w:val="Tekstpodstawowy"/>
        <w:numPr>
          <w:ilvl w:val="1"/>
          <w:numId w:val="3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studenci obcokrajowcy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3F49B70C" w14:textId="77777777" w:rsidR="00FA45C8" w:rsidRPr="000828C0" w:rsidRDefault="00FA45C8" w:rsidP="00040461">
      <w:pPr>
        <w:pStyle w:val="Tekstpodstawowy"/>
        <w:numPr>
          <w:ilvl w:val="1"/>
          <w:numId w:val="3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studenci odbywający praktyki i staże objęte programem nauczania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0A001EBB" w14:textId="77777777" w:rsidR="00FA45C8" w:rsidRPr="000828C0" w:rsidRDefault="00FA45C8" w:rsidP="00040461">
      <w:pPr>
        <w:pStyle w:val="Tekstpodstawowy"/>
        <w:numPr>
          <w:ilvl w:val="1"/>
          <w:numId w:val="3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studenci realizujący kursy powtórkowe w okresie wakacji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41A79778" w14:textId="77777777" w:rsidR="00FA45C8" w:rsidRPr="000828C0" w:rsidRDefault="00FA45C8" w:rsidP="00040461">
      <w:pPr>
        <w:pStyle w:val="Tekstpodstawowy"/>
        <w:numPr>
          <w:ilvl w:val="1"/>
          <w:numId w:val="3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studenci odbywający praktyki i staże nie objęte programem nauczania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765062E7" w14:textId="77777777" w:rsidR="00FA45C8" w:rsidRPr="000828C0" w:rsidRDefault="00FA45C8" w:rsidP="00040461">
      <w:pPr>
        <w:pStyle w:val="Tekstpodstawowy"/>
        <w:numPr>
          <w:ilvl w:val="1"/>
          <w:numId w:val="3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pozostali studenci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04EF2B29" w14:textId="77777777" w:rsidR="00FA45C8" w:rsidRPr="000828C0" w:rsidRDefault="00FA45C8" w:rsidP="00040461">
      <w:pPr>
        <w:pStyle w:val="Tekstpodstawowy"/>
        <w:numPr>
          <w:ilvl w:val="1"/>
          <w:numId w:val="34"/>
        </w:numPr>
        <w:spacing w:after="24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inne osoby.</w:t>
      </w:r>
    </w:p>
    <w:p w14:paraId="66578574" w14:textId="77777777" w:rsidR="00A52055" w:rsidRPr="000828C0" w:rsidRDefault="00A52055" w:rsidP="00040461">
      <w:pPr>
        <w:pStyle w:val="Tekstpodstawowy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B0DF" w14:textId="77777777" w:rsidR="00FA45C8" w:rsidRPr="000828C0" w:rsidRDefault="00FA45C8" w:rsidP="00040461">
      <w:pPr>
        <w:pStyle w:val="Styl1"/>
      </w:pPr>
      <w:r w:rsidRPr="000828C0">
        <w:lastRenderedPageBreak/>
        <w:t>Wykorzystanie pomieszczeń w domach studenckich</w:t>
      </w:r>
    </w:p>
    <w:p w14:paraId="2A392CE9" w14:textId="77777777" w:rsidR="00FA45C8" w:rsidRPr="000828C0" w:rsidRDefault="00FA45C8" w:rsidP="00040461">
      <w:pPr>
        <w:pStyle w:val="paragraf"/>
        <w:numPr>
          <w:ilvl w:val="0"/>
          <w:numId w:val="0"/>
        </w:numPr>
        <w:spacing w:before="0" w:line="360" w:lineRule="auto"/>
      </w:pPr>
      <w:r w:rsidRPr="000828C0">
        <w:t xml:space="preserve">§ </w:t>
      </w:r>
      <w:r w:rsidR="00A52055" w:rsidRPr="000828C0">
        <w:t>10</w:t>
      </w:r>
    </w:p>
    <w:p w14:paraId="6E7CAE93" w14:textId="77777777" w:rsidR="00FA45C8" w:rsidRPr="000828C0" w:rsidRDefault="00FA45C8" w:rsidP="00040461">
      <w:pPr>
        <w:pStyle w:val="Tekstpodstawowy"/>
        <w:numPr>
          <w:ilvl w:val="1"/>
          <w:numId w:val="32"/>
        </w:numPr>
        <w:tabs>
          <w:tab w:val="clear" w:pos="1440"/>
        </w:tabs>
        <w:spacing w:after="24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Za przygotowanie miejsc </w:t>
      </w:r>
      <w:r w:rsidR="00A52055" w:rsidRPr="000828C0">
        <w:rPr>
          <w:rFonts w:ascii="Times New Roman" w:hAnsi="Times New Roman" w:cs="Times New Roman"/>
          <w:sz w:val="24"/>
          <w:szCs w:val="24"/>
        </w:rPr>
        <w:t xml:space="preserve">przeznaczonych do zakwaterowania </w:t>
      </w:r>
      <w:r w:rsidRPr="000828C0">
        <w:rPr>
          <w:rFonts w:ascii="Times New Roman" w:hAnsi="Times New Roman" w:cs="Times New Roman"/>
          <w:sz w:val="24"/>
          <w:szCs w:val="24"/>
        </w:rPr>
        <w:t>odpowiedzialny jest Dyrektor Działu Domów Studenckich.</w:t>
      </w:r>
    </w:p>
    <w:p w14:paraId="404225A1" w14:textId="77777777" w:rsidR="00FA45C8" w:rsidRPr="000828C0" w:rsidRDefault="00FA45C8" w:rsidP="00040461">
      <w:pPr>
        <w:pStyle w:val="Tekstpodstawowy"/>
        <w:numPr>
          <w:ilvl w:val="1"/>
          <w:numId w:val="32"/>
        </w:numPr>
        <w:tabs>
          <w:tab w:val="clear" w:pos="1440"/>
        </w:tabs>
        <w:spacing w:after="24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Kierownik domu studenckiego odpowiada za zakwaterowanie studentów skierowanych do domu studenckiego zgodnie z liczbą mieszkańców przewidzianą w poszczególnych pokojach.</w:t>
      </w:r>
    </w:p>
    <w:p w14:paraId="44AA5E71" w14:textId="21248472" w:rsidR="00FA45C8" w:rsidRPr="000828C0" w:rsidRDefault="00FA45C8" w:rsidP="00040461">
      <w:pPr>
        <w:pStyle w:val="Tekstpodstawowy"/>
        <w:numPr>
          <w:ilvl w:val="1"/>
          <w:numId w:val="32"/>
        </w:numPr>
        <w:tabs>
          <w:tab w:val="clear" w:pos="1440"/>
        </w:tabs>
        <w:spacing w:after="24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Dział Domów Studenckich wraz z Działem Pomocy Socjalnej dla Studentów </w:t>
      </w:r>
      <w:r w:rsidR="00854A0E" w:rsidRPr="000828C0">
        <w:rPr>
          <w:rFonts w:ascii="Times New Roman" w:hAnsi="Times New Roman" w:cs="Times New Roman"/>
          <w:sz w:val="24"/>
          <w:szCs w:val="24"/>
        </w:rPr>
        <w:br/>
      </w:r>
      <w:r w:rsidRPr="000828C0">
        <w:rPr>
          <w:rFonts w:ascii="Times New Roman" w:hAnsi="Times New Roman" w:cs="Times New Roman"/>
          <w:sz w:val="24"/>
          <w:szCs w:val="24"/>
        </w:rPr>
        <w:t>i Doktorantów nadzoruje wykorzystanie miejsc w domach studenckich w okresie roku akademickiego.</w:t>
      </w:r>
    </w:p>
    <w:p w14:paraId="313CB0A2" w14:textId="77777777" w:rsidR="00FA45C8" w:rsidRPr="000828C0" w:rsidRDefault="00FA45C8" w:rsidP="00040461">
      <w:pPr>
        <w:pStyle w:val="Tekstpodstawowy"/>
        <w:numPr>
          <w:ilvl w:val="1"/>
          <w:numId w:val="32"/>
        </w:numPr>
        <w:tabs>
          <w:tab w:val="clear" w:pos="1440"/>
        </w:tabs>
        <w:spacing w:after="24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Użyczenie, najem lub dzierżawa lokali, terenów i mienia domów studenckich następuje zgodnie z obowiązującymi w Uczelni zasadami. </w:t>
      </w:r>
    </w:p>
    <w:p w14:paraId="0051115F" w14:textId="77777777" w:rsidR="00A52055" w:rsidRPr="000828C0" w:rsidRDefault="00A52055" w:rsidP="00040461"/>
    <w:p w14:paraId="411406CF" w14:textId="77777777" w:rsidR="00A52055" w:rsidRPr="000828C0" w:rsidRDefault="00A52055" w:rsidP="00040461"/>
    <w:p w14:paraId="38560DDD" w14:textId="77777777" w:rsidR="00A52055" w:rsidRPr="000828C0" w:rsidRDefault="00A52055" w:rsidP="0004046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828C0">
        <w:rPr>
          <w:rFonts w:ascii="Times New Roman" w:hAnsi="Times New Roman" w:cs="Times New Roman"/>
        </w:rPr>
        <w:br w:type="page"/>
      </w:r>
    </w:p>
    <w:p w14:paraId="585EB744" w14:textId="77777777" w:rsidR="00FA45C8" w:rsidRPr="000828C0" w:rsidRDefault="00FA45C8" w:rsidP="00040461">
      <w:pPr>
        <w:pStyle w:val="Styl1"/>
      </w:pPr>
      <w:r w:rsidRPr="000828C0">
        <w:lastRenderedPageBreak/>
        <w:t>Uprawnienia i obowiązki dyscyplinarne kierownika domu studenckiego</w:t>
      </w:r>
    </w:p>
    <w:p w14:paraId="44A99FB1" w14:textId="77777777" w:rsidR="00FA45C8" w:rsidRPr="000828C0" w:rsidRDefault="00FA45C8" w:rsidP="0004046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§ </w:t>
      </w:r>
      <w:r w:rsidR="00A52055" w:rsidRPr="000828C0">
        <w:rPr>
          <w:rFonts w:ascii="Times New Roman" w:hAnsi="Times New Roman" w:cs="Times New Roman"/>
          <w:sz w:val="24"/>
          <w:szCs w:val="24"/>
        </w:rPr>
        <w:t>11</w:t>
      </w:r>
    </w:p>
    <w:p w14:paraId="3A602A09" w14:textId="77777777" w:rsidR="00FA45C8" w:rsidRPr="000828C0" w:rsidRDefault="00FA45C8" w:rsidP="00040461">
      <w:pPr>
        <w:pStyle w:val="Tekstpodstawowy"/>
        <w:numPr>
          <w:ilvl w:val="0"/>
          <w:numId w:val="30"/>
        </w:numPr>
        <w:tabs>
          <w:tab w:val="clear" w:pos="360"/>
        </w:tabs>
        <w:spacing w:after="0" w:line="360" w:lineRule="auto"/>
        <w:ind w:left="567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W przypadku stwierdzenia postępowania uchybiającego godności mieszkańca oraz naruszenia przepisów obowiązujących w Uczelni, w szczególności </w:t>
      </w:r>
      <w:r w:rsidRPr="000828C0">
        <w:rPr>
          <w:rFonts w:ascii="Times New Roman" w:hAnsi="Times New Roman" w:cs="Times New Roman"/>
          <w:i/>
          <w:sz w:val="24"/>
          <w:szCs w:val="24"/>
        </w:rPr>
        <w:t>Regulaminu Mieszkańca Domu Studenckiego Politechniki Wrocławskiej</w:t>
      </w:r>
      <w:r w:rsidRPr="000828C0">
        <w:rPr>
          <w:rFonts w:ascii="Times New Roman" w:hAnsi="Times New Roman" w:cs="Times New Roman"/>
          <w:sz w:val="24"/>
          <w:szCs w:val="24"/>
        </w:rPr>
        <w:t>, kierownik domu ma prawo i obowiązek podjęcia stosownego działania, w tym:</w:t>
      </w:r>
    </w:p>
    <w:p w14:paraId="163961DB" w14:textId="77777777" w:rsidR="00FA45C8" w:rsidRPr="000828C0" w:rsidRDefault="00FA45C8" w:rsidP="00040461">
      <w:pPr>
        <w:pStyle w:val="Tekstpodstawowy"/>
        <w:numPr>
          <w:ilvl w:val="1"/>
          <w:numId w:val="33"/>
        </w:numPr>
        <w:tabs>
          <w:tab w:val="clear" w:pos="360"/>
        </w:tabs>
        <w:spacing w:after="0" w:line="360" w:lineRule="auto"/>
        <w:ind w:left="1134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zwrócenia uwagi na niewłaściwe postępowanie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326BC615" w14:textId="77777777" w:rsidR="00FA45C8" w:rsidRPr="000828C0" w:rsidRDefault="00FA45C8" w:rsidP="00040461">
      <w:pPr>
        <w:pStyle w:val="Tekstpodstawowy"/>
        <w:numPr>
          <w:ilvl w:val="1"/>
          <w:numId w:val="33"/>
        </w:numPr>
        <w:tabs>
          <w:tab w:val="clear" w:pos="360"/>
        </w:tabs>
        <w:spacing w:after="0" w:line="360" w:lineRule="auto"/>
        <w:ind w:left="1134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wydania poleceń w sprawach związanych z bezpieczeństwem i porządkiem publicznym na terenie domu studenckiego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6B9ADDF5" w14:textId="77777777" w:rsidR="00FA45C8" w:rsidRPr="000828C0" w:rsidRDefault="00FA45C8" w:rsidP="00040461">
      <w:pPr>
        <w:pStyle w:val="Tekstpodstawowy"/>
        <w:numPr>
          <w:ilvl w:val="1"/>
          <w:numId w:val="33"/>
        </w:numPr>
        <w:tabs>
          <w:tab w:val="clear" w:pos="360"/>
        </w:tabs>
        <w:spacing w:after="0" w:line="360" w:lineRule="auto"/>
        <w:ind w:left="1134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przekazania dziekanowi opinii o niewłaściwym zachowaniu mieszkańca</w:t>
      </w:r>
      <w:r w:rsidR="006803A9" w:rsidRPr="000828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41E10A" w14:textId="77777777" w:rsidR="00FA45C8" w:rsidRPr="000828C0" w:rsidRDefault="00FA45C8" w:rsidP="00040461">
      <w:pPr>
        <w:pStyle w:val="Tekstpodstawowy"/>
        <w:numPr>
          <w:ilvl w:val="1"/>
          <w:numId w:val="33"/>
        </w:numPr>
        <w:tabs>
          <w:tab w:val="clear" w:pos="360"/>
        </w:tabs>
        <w:spacing w:after="0" w:line="360" w:lineRule="auto"/>
        <w:ind w:left="1134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wypowiedzenia umowy o korzystanie z miejsc</w:t>
      </w:r>
      <w:r w:rsidR="00A52055" w:rsidRPr="000828C0">
        <w:rPr>
          <w:rFonts w:ascii="Times New Roman" w:hAnsi="Times New Roman" w:cs="Times New Roman"/>
          <w:sz w:val="24"/>
          <w:szCs w:val="24"/>
        </w:rPr>
        <w:t>a w domu studenckim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0D62F8CE" w14:textId="77777777" w:rsidR="00FA45C8" w:rsidRPr="000828C0" w:rsidRDefault="00FA45C8" w:rsidP="00040461">
      <w:pPr>
        <w:pStyle w:val="Tekstpodstawowy"/>
        <w:numPr>
          <w:ilvl w:val="1"/>
          <w:numId w:val="33"/>
        </w:numPr>
        <w:tabs>
          <w:tab w:val="clear" w:pos="360"/>
        </w:tabs>
        <w:spacing w:after="240" w:line="360" w:lineRule="auto"/>
        <w:ind w:left="1134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wystąpienia do Rektora z wnioskiem o pociągnięcie studenta do odpowiedzialności dyscyplinarnej.</w:t>
      </w:r>
    </w:p>
    <w:p w14:paraId="28EFA4D8" w14:textId="77777777" w:rsidR="00FA45C8" w:rsidRPr="000828C0" w:rsidRDefault="00FA45C8" w:rsidP="00040461">
      <w:pPr>
        <w:pStyle w:val="Tekstpodstawowy"/>
        <w:numPr>
          <w:ilvl w:val="0"/>
          <w:numId w:val="30"/>
        </w:numPr>
        <w:tabs>
          <w:tab w:val="clear" w:pos="360"/>
        </w:tabs>
        <w:spacing w:after="240" w:line="360" w:lineRule="auto"/>
        <w:ind w:left="567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Działania wymienione w ust. 1 mogą być stosowane łącznie.</w:t>
      </w:r>
    </w:p>
    <w:p w14:paraId="0C93BA2E" w14:textId="77777777" w:rsidR="00B27526" w:rsidRPr="000828C0" w:rsidRDefault="00B27526" w:rsidP="00040461">
      <w:pPr>
        <w:pStyle w:val="Tekstpodstawowy"/>
        <w:numPr>
          <w:ilvl w:val="0"/>
          <w:numId w:val="30"/>
        </w:numPr>
        <w:tabs>
          <w:tab w:val="clear" w:pos="360"/>
        </w:tabs>
        <w:spacing w:after="240" w:line="360" w:lineRule="auto"/>
        <w:ind w:left="567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Jeżeli zachowanie mieszkańca jest uciążliwe dla innych mieszkańców, kierownik domu studenckiego ma obowiązek podjęcia odpowiedniego działania w celu zapobiegania dalszym naruszeniom porządku.</w:t>
      </w:r>
    </w:p>
    <w:p w14:paraId="1A5A23AC" w14:textId="5B21D925" w:rsidR="00B27526" w:rsidRPr="000828C0" w:rsidRDefault="00B27526" w:rsidP="00040461">
      <w:pPr>
        <w:pStyle w:val="Tekstpodstawowy"/>
        <w:numPr>
          <w:ilvl w:val="0"/>
          <w:numId w:val="30"/>
        </w:numPr>
        <w:tabs>
          <w:tab w:val="clear" w:pos="360"/>
        </w:tabs>
        <w:spacing w:after="240" w:line="360" w:lineRule="auto"/>
        <w:ind w:left="567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W sytuacji notorycznego łamania regulaminu mieszkańca domu studenckiego kierownik w porozumieniu z Dyrektorem Działu Domów Studenckich ma prawo pozbawić mieszkańca prawa do miejsca w domu studenckim w kolejnych latach. </w:t>
      </w:r>
      <w:r w:rsidR="00854A0E" w:rsidRPr="000828C0">
        <w:rPr>
          <w:rFonts w:ascii="Times New Roman" w:hAnsi="Times New Roman" w:cs="Times New Roman"/>
          <w:sz w:val="24"/>
          <w:szCs w:val="24"/>
        </w:rPr>
        <w:br/>
      </w:r>
      <w:r w:rsidRPr="000828C0">
        <w:rPr>
          <w:rFonts w:ascii="Times New Roman" w:hAnsi="Times New Roman" w:cs="Times New Roman"/>
          <w:sz w:val="24"/>
          <w:szCs w:val="24"/>
        </w:rPr>
        <w:t>O długości okresu pozbawienia prawa do zamieszkania decyduje Dyrektor Działu Domów Studenckich.</w:t>
      </w:r>
    </w:p>
    <w:p w14:paraId="0F17305D" w14:textId="0CC953AE" w:rsidR="00B27526" w:rsidRPr="000828C0" w:rsidRDefault="00B27526" w:rsidP="00040461">
      <w:pPr>
        <w:pStyle w:val="Tekstpodstawowy"/>
        <w:numPr>
          <w:ilvl w:val="0"/>
          <w:numId w:val="30"/>
        </w:numPr>
        <w:tabs>
          <w:tab w:val="clear" w:pos="360"/>
        </w:tabs>
        <w:spacing w:after="0" w:line="360" w:lineRule="auto"/>
        <w:ind w:left="567" w:hanging="561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Kierownik domu studenckiego, jako gospodarz domu studenckiego odpowiedzialny za zapewnienie mieszkańcom właściwych warunków mieszkania, uprawniony jest do:</w:t>
      </w:r>
    </w:p>
    <w:p w14:paraId="07A72014" w14:textId="481E0686" w:rsidR="00B27526" w:rsidRPr="000828C0" w:rsidRDefault="00B27526" w:rsidP="00040461">
      <w:pPr>
        <w:pStyle w:val="Tekstpodstawowy"/>
        <w:numPr>
          <w:ilvl w:val="1"/>
          <w:numId w:val="30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 xml:space="preserve">zawierania w imieniu Politechniki Wrocławskiej z mieszkańcami umów </w:t>
      </w:r>
      <w:r w:rsidR="00854A0E" w:rsidRPr="000828C0">
        <w:rPr>
          <w:rFonts w:ascii="Times New Roman" w:hAnsi="Times New Roman" w:cs="Times New Roman"/>
          <w:sz w:val="24"/>
          <w:szCs w:val="24"/>
        </w:rPr>
        <w:br/>
      </w:r>
      <w:r w:rsidRPr="000828C0">
        <w:rPr>
          <w:rFonts w:ascii="Times New Roman" w:hAnsi="Times New Roman" w:cs="Times New Roman"/>
          <w:sz w:val="24"/>
          <w:szCs w:val="24"/>
        </w:rPr>
        <w:t>o korzystanie z miejsca w domu studenckim</w:t>
      </w:r>
      <w:r w:rsidR="00A57A66" w:rsidRPr="000828C0">
        <w:rPr>
          <w:rFonts w:ascii="Times New Roman" w:hAnsi="Times New Roman" w:cs="Times New Roman"/>
          <w:sz w:val="24"/>
          <w:szCs w:val="24"/>
        </w:rPr>
        <w:t>, na podstawie właściwych pełnomocnictw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31864CE6" w14:textId="77777777" w:rsidR="00B27526" w:rsidRPr="000828C0" w:rsidRDefault="00B27526" w:rsidP="00040461">
      <w:pPr>
        <w:pStyle w:val="Tekstpodstawowy"/>
        <w:numPr>
          <w:ilvl w:val="1"/>
          <w:numId w:val="30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wydawania mieszkańcom poleceń w sprawach porządkowych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0840DEC9" w14:textId="77777777" w:rsidR="00B27526" w:rsidRPr="000828C0" w:rsidRDefault="00B27526" w:rsidP="00040461">
      <w:pPr>
        <w:pStyle w:val="Tekstpodstawowy"/>
        <w:numPr>
          <w:ilvl w:val="1"/>
          <w:numId w:val="30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przekwaterowania studenta do innego pokoju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3BAF8695" w14:textId="4F5F62FE" w:rsidR="00B27526" w:rsidRPr="000828C0" w:rsidRDefault="00B27526" w:rsidP="00040461">
      <w:pPr>
        <w:pStyle w:val="Tekstpodstawowy"/>
        <w:numPr>
          <w:ilvl w:val="1"/>
          <w:numId w:val="30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lastRenderedPageBreak/>
        <w:t>stosowania sankcji porządkowych (ostrzeżeń, upomnienia) w stosunku do mieszkańców domu studenckiego naruszających przepisy niniejszego Regulaminu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57CAD97F" w14:textId="77777777" w:rsidR="00B27526" w:rsidRPr="000828C0" w:rsidRDefault="00B27526" w:rsidP="00040461">
      <w:pPr>
        <w:pStyle w:val="Tekstpodstawowy"/>
        <w:numPr>
          <w:ilvl w:val="1"/>
          <w:numId w:val="30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wypowiedzenia umowy o korzystaniu z miejsca w domu studenckim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1C06AF09" w14:textId="1965828B" w:rsidR="00B27526" w:rsidRPr="000828C0" w:rsidRDefault="00B27526" w:rsidP="00040461">
      <w:pPr>
        <w:pStyle w:val="Tekstpodstawowy"/>
        <w:numPr>
          <w:ilvl w:val="1"/>
          <w:numId w:val="30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wniesienia wniosku o ukaranie przez Komisję Dyscyplinarną dla studentów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4775B433" w14:textId="77777777" w:rsidR="00B27526" w:rsidRPr="000828C0" w:rsidRDefault="00B27526" w:rsidP="00040461">
      <w:pPr>
        <w:pStyle w:val="Tekstpodstawowy"/>
        <w:numPr>
          <w:ilvl w:val="1"/>
          <w:numId w:val="30"/>
        </w:numPr>
        <w:tabs>
          <w:tab w:val="clear" w:pos="360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prowadzenia kontroli wnoszonych przedmiotów</w:t>
      </w:r>
      <w:r w:rsidR="006803A9" w:rsidRPr="000828C0">
        <w:rPr>
          <w:rFonts w:ascii="Times New Roman" w:hAnsi="Times New Roman" w:cs="Times New Roman"/>
          <w:sz w:val="24"/>
          <w:szCs w:val="24"/>
        </w:rPr>
        <w:t>;</w:t>
      </w:r>
    </w:p>
    <w:p w14:paraId="098EF0C2" w14:textId="77777777" w:rsidR="00B27526" w:rsidRPr="000828C0" w:rsidRDefault="00B27526" w:rsidP="00040461">
      <w:pPr>
        <w:pStyle w:val="Tekstpodstawowy"/>
        <w:numPr>
          <w:ilvl w:val="1"/>
          <w:numId w:val="30"/>
        </w:numPr>
        <w:tabs>
          <w:tab w:val="clear" w:pos="360"/>
        </w:tabs>
        <w:spacing w:after="24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zasięgania opinii Rady Mieszkańców.</w:t>
      </w:r>
    </w:p>
    <w:p w14:paraId="4BB6E8FD" w14:textId="77777777" w:rsidR="00B27526" w:rsidRPr="000828C0" w:rsidRDefault="00B27526" w:rsidP="00040461">
      <w:pPr>
        <w:pStyle w:val="Tekstpodstawowy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519B0" w14:textId="77777777" w:rsidR="00FA45C8" w:rsidRPr="000828C0" w:rsidRDefault="00FA45C8" w:rsidP="000404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73E5F" w14:textId="77777777" w:rsidR="00A52055" w:rsidRPr="000828C0" w:rsidRDefault="00A52055" w:rsidP="00040461">
      <w:pPr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br w:type="page"/>
      </w:r>
    </w:p>
    <w:p w14:paraId="2E70764A" w14:textId="664DC0EC" w:rsidR="00A52055" w:rsidRPr="000828C0" w:rsidRDefault="00246FFD" w:rsidP="00040461">
      <w:pPr>
        <w:pStyle w:val="Styl1"/>
      </w:pPr>
      <w:r w:rsidRPr="000828C0">
        <w:lastRenderedPageBreak/>
        <w:t>Skarga</w:t>
      </w:r>
    </w:p>
    <w:p w14:paraId="2B76BC11" w14:textId="77777777" w:rsidR="00A52055" w:rsidRPr="000828C0" w:rsidRDefault="00A52055" w:rsidP="00040461">
      <w:pPr>
        <w:pStyle w:val="paragraf"/>
        <w:numPr>
          <w:ilvl w:val="0"/>
          <w:numId w:val="0"/>
        </w:numPr>
        <w:spacing w:before="0"/>
      </w:pPr>
      <w:r w:rsidRPr="000828C0">
        <w:t xml:space="preserve">§ </w:t>
      </w:r>
      <w:r w:rsidR="005F3B8A" w:rsidRPr="000828C0">
        <w:t>12</w:t>
      </w:r>
    </w:p>
    <w:p w14:paraId="0519A116" w14:textId="1F03E3E9" w:rsidR="00BD013B" w:rsidRPr="000828C0" w:rsidRDefault="00440487" w:rsidP="00040461">
      <w:pPr>
        <w:pStyle w:val="Tekstpodstawowy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t>Od rozstrzygnięć kierownika</w:t>
      </w:r>
      <w:r w:rsidR="000414BC" w:rsidRPr="000828C0">
        <w:rPr>
          <w:rFonts w:ascii="Times New Roman" w:hAnsi="Times New Roman" w:cs="Times New Roman"/>
          <w:sz w:val="24"/>
          <w:szCs w:val="24"/>
        </w:rPr>
        <w:t xml:space="preserve"> dom</w:t>
      </w:r>
      <w:r w:rsidRPr="000828C0">
        <w:rPr>
          <w:rFonts w:ascii="Times New Roman" w:hAnsi="Times New Roman" w:cs="Times New Roman"/>
          <w:sz w:val="24"/>
          <w:szCs w:val="24"/>
        </w:rPr>
        <w:t>u</w:t>
      </w:r>
      <w:r w:rsidR="000414BC" w:rsidRPr="000828C0">
        <w:rPr>
          <w:rFonts w:ascii="Times New Roman" w:hAnsi="Times New Roman" w:cs="Times New Roman"/>
          <w:sz w:val="24"/>
          <w:szCs w:val="24"/>
        </w:rPr>
        <w:t xml:space="preserve"> studencki</w:t>
      </w:r>
      <w:r w:rsidRPr="000828C0">
        <w:rPr>
          <w:rFonts w:ascii="Times New Roman" w:hAnsi="Times New Roman" w:cs="Times New Roman"/>
          <w:sz w:val="24"/>
          <w:szCs w:val="24"/>
        </w:rPr>
        <w:t>ego lub Dyrektora Działu Domów Studenckich</w:t>
      </w:r>
      <w:r w:rsidR="000414BC" w:rsidRPr="000828C0">
        <w:rPr>
          <w:rFonts w:ascii="Times New Roman" w:hAnsi="Times New Roman" w:cs="Times New Roman"/>
          <w:sz w:val="24"/>
          <w:szCs w:val="24"/>
        </w:rPr>
        <w:t xml:space="preserve">, </w:t>
      </w:r>
      <w:r w:rsidR="00B815E5" w:rsidRPr="000828C0">
        <w:rPr>
          <w:rFonts w:ascii="Times New Roman" w:hAnsi="Times New Roman" w:cs="Times New Roman"/>
          <w:sz w:val="24"/>
          <w:szCs w:val="24"/>
        </w:rPr>
        <w:t>mieszkańcom</w:t>
      </w:r>
      <w:r w:rsidR="000414BC" w:rsidRPr="000828C0">
        <w:rPr>
          <w:rFonts w:ascii="Times New Roman" w:hAnsi="Times New Roman" w:cs="Times New Roman"/>
          <w:sz w:val="24"/>
          <w:szCs w:val="24"/>
        </w:rPr>
        <w:t xml:space="preserve"> </w:t>
      </w:r>
      <w:r w:rsidR="00A52055" w:rsidRPr="000828C0"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971FA8" w:rsidRPr="000828C0">
        <w:rPr>
          <w:rFonts w:ascii="Times New Roman" w:hAnsi="Times New Roman" w:cs="Times New Roman"/>
          <w:sz w:val="24"/>
          <w:szCs w:val="24"/>
        </w:rPr>
        <w:t xml:space="preserve">skarga </w:t>
      </w:r>
      <w:r w:rsidR="00A52055" w:rsidRPr="000828C0">
        <w:rPr>
          <w:rFonts w:ascii="Times New Roman" w:hAnsi="Times New Roman" w:cs="Times New Roman"/>
          <w:sz w:val="24"/>
          <w:szCs w:val="24"/>
        </w:rPr>
        <w:t xml:space="preserve">do Prorektora </w:t>
      </w:r>
      <w:r w:rsidR="009E0680" w:rsidRPr="000828C0">
        <w:rPr>
          <w:rFonts w:ascii="Times New Roman" w:hAnsi="Times New Roman" w:cs="Times New Roman"/>
          <w:sz w:val="24"/>
          <w:szCs w:val="24"/>
        </w:rPr>
        <w:t xml:space="preserve">właściwego </w:t>
      </w:r>
      <w:r w:rsidR="00A52055" w:rsidRPr="000828C0">
        <w:rPr>
          <w:rFonts w:ascii="Times New Roman" w:hAnsi="Times New Roman" w:cs="Times New Roman"/>
          <w:sz w:val="24"/>
          <w:szCs w:val="24"/>
        </w:rPr>
        <w:t>ds. Studenckich, po wyczerpaniu innych możliwości wskazanych w niniejszych przepisach.</w:t>
      </w:r>
    </w:p>
    <w:p w14:paraId="4345725A" w14:textId="77777777" w:rsidR="00BD013B" w:rsidRPr="000828C0" w:rsidRDefault="00BD013B" w:rsidP="00040461">
      <w:pPr>
        <w:rPr>
          <w:rFonts w:ascii="Times New Roman" w:hAnsi="Times New Roman" w:cs="Times New Roman"/>
          <w:sz w:val="24"/>
          <w:szCs w:val="24"/>
        </w:rPr>
      </w:pPr>
      <w:r w:rsidRPr="000828C0">
        <w:rPr>
          <w:rFonts w:ascii="Times New Roman" w:hAnsi="Times New Roman" w:cs="Times New Roman"/>
          <w:sz w:val="24"/>
          <w:szCs w:val="24"/>
        </w:rPr>
        <w:br w:type="page"/>
      </w:r>
    </w:p>
    <w:p w14:paraId="5A40CAB9" w14:textId="77777777" w:rsidR="00BD013B" w:rsidRPr="000828C0" w:rsidRDefault="00BD013B" w:rsidP="00040461">
      <w:pPr>
        <w:pStyle w:val="Styl1"/>
      </w:pPr>
      <w:r w:rsidRPr="000828C0">
        <w:lastRenderedPageBreak/>
        <w:t>Postanowienia końcowe</w:t>
      </w:r>
    </w:p>
    <w:p w14:paraId="02AE07DB" w14:textId="77777777" w:rsidR="00BD013B" w:rsidRPr="000828C0" w:rsidRDefault="00BD013B" w:rsidP="00040461">
      <w:pPr>
        <w:pStyle w:val="paragraf"/>
        <w:numPr>
          <w:ilvl w:val="0"/>
          <w:numId w:val="0"/>
        </w:numPr>
        <w:spacing w:before="0"/>
      </w:pPr>
      <w:r w:rsidRPr="000828C0">
        <w:t xml:space="preserve">§ </w:t>
      </w:r>
      <w:r w:rsidR="005F3B8A" w:rsidRPr="000828C0">
        <w:t>13</w:t>
      </w:r>
    </w:p>
    <w:p w14:paraId="2AE93267" w14:textId="25AF12D2" w:rsidR="00040370" w:rsidRPr="000828C0" w:rsidRDefault="00BD013B" w:rsidP="005A06EB">
      <w:pPr>
        <w:pStyle w:val="Tekstpodstawowy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D15">
        <w:rPr>
          <w:rFonts w:ascii="Times New Roman" w:hAnsi="Times New Roman" w:cs="Times New Roman"/>
          <w:sz w:val="24"/>
          <w:szCs w:val="24"/>
        </w:rPr>
        <w:t xml:space="preserve">W odniesieniu do domów studenckich zlokalizowanych w </w:t>
      </w:r>
      <w:r w:rsidR="0029713D" w:rsidRPr="009E6D15">
        <w:rPr>
          <w:rFonts w:ascii="Times New Roman" w:hAnsi="Times New Roman" w:cs="Times New Roman"/>
          <w:sz w:val="24"/>
          <w:szCs w:val="24"/>
        </w:rPr>
        <w:t xml:space="preserve">Jeleniej Górze, Legnicy </w:t>
      </w:r>
      <w:r w:rsidR="003615DA" w:rsidRPr="009E6D15">
        <w:rPr>
          <w:rFonts w:ascii="Times New Roman" w:hAnsi="Times New Roman" w:cs="Times New Roman"/>
          <w:sz w:val="24"/>
          <w:szCs w:val="24"/>
        </w:rPr>
        <w:br/>
      </w:r>
      <w:r w:rsidR="0029713D" w:rsidRPr="009E6D15">
        <w:rPr>
          <w:rFonts w:ascii="Times New Roman" w:hAnsi="Times New Roman" w:cs="Times New Roman"/>
          <w:sz w:val="24"/>
          <w:szCs w:val="24"/>
        </w:rPr>
        <w:t>i Wałbrzychu</w:t>
      </w:r>
      <w:r w:rsidRPr="009E6D15">
        <w:rPr>
          <w:rFonts w:ascii="Times New Roman" w:hAnsi="Times New Roman" w:cs="Times New Roman"/>
          <w:sz w:val="24"/>
          <w:szCs w:val="24"/>
        </w:rPr>
        <w:t xml:space="preserve">, uprawnienia Działu </w:t>
      </w:r>
      <w:r w:rsidR="009249F8" w:rsidRPr="009E6D15">
        <w:rPr>
          <w:rFonts w:ascii="Times New Roman" w:hAnsi="Times New Roman" w:cs="Times New Roman"/>
          <w:sz w:val="24"/>
          <w:szCs w:val="24"/>
        </w:rPr>
        <w:t>Pomocy Socjalnej dla Studentów i Doktorantów</w:t>
      </w:r>
      <w:r w:rsidRPr="009E6D15">
        <w:rPr>
          <w:rFonts w:ascii="Times New Roman" w:hAnsi="Times New Roman" w:cs="Times New Roman"/>
          <w:sz w:val="24"/>
          <w:szCs w:val="24"/>
        </w:rPr>
        <w:t xml:space="preserve"> </w:t>
      </w:r>
      <w:r w:rsidR="00040370" w:rsidRPr="009E6D15">
        <w:rPr>
          <w:rFonts w:ascii="Times New Roman" w:hAnsi="Times New Roman" w:cs="Times New Roman"/>
          <w:sz w:val="24"/>
          <w:szCs w:val="24"/>
        </w:rPr>
        <w:br/>
        <w:t xml:space="preserve">w zakresie domów studenckich </w:t>
      </w:r>
      <w:r w:rsidRPr="009E6D15">
        <w:rPr>
          <w:rFonts w:ascii="Times New Roman" w:hAnsi="Times New Roman" w:cs="Times New Roman"/>
          <w:sz w:val="24"/>
          <w:szCs w:val="24"/>
        </w:rPr>
        <w:t xml:space="preserve">przysługują </w:t>
      </w:r>
      <w:r w:rsidR="00F46C26" w:rsidRPr="009E6D15">
        <w:rPr>
          <w:rFonts w:ascii="Times New Roman" w:hAnsi="Times New Roman" w:cs="Times New Roman"/>
          <w:sz w:val="24"/>
          <w:szCs w:val="24"/>
        </w:rPr>
        <w:t>dyrektorom Filii</w:t>
      </w:r>
      <w:r w:rsidR="005A06EB" w:rsidRPr="000828C0">
        <w:rPr>
          <w:rFonts w:ascii="Times New Roman" w:hAnsi="Times New Roman" w:cs="Times New Roman"/>
          <w:sz w:val="24"/>
          <w:szCs w:val="24"/>
        </w:rPr>
        <w:t>.</w:t>
      </w:r>
    </w:p>
    <w:p w14:paraId="2564990F" w14:textId="701C5986" w:rsidR="00827F42" w:rsidRPr="000828C0" w:rsidRDefault="00827F42" w:rsidP="00827F42">
      <w:pPr>
        <w:pStyle w:val="paragraf"/>
        <w:numPr>
          <w:ilvl w:val="0"/>
          <w:numId w:val="0"/>
        </w:numPr>
        <w:spacing w:before="0"/>
      </w:pPr>
      <w:r w:rsidRPr="000828C0">
        <w:t>§ 14</w:t>
      </w:r>
    </w:p>
    <w:p w14:paraId="0AA368D6" w14:textId="5376E411" w:rsidR="00827F42" w:rsidRPr="000828C0" w:rsidRDefault="00827F42" w:rsidP="009E6D15">
      <w:pPr>
        <w:pStyle w:val="paragraf"/>
        <w:numPr>
          <w:ilvl w:val="0"/>
          <w:numId w:val="0"/>
        </w:numPr>
        <w:spacing w:before="0" w:after="120" w:line="276" w:lineRule="auto"/>
        <w:jc w:val="both"/>
      </w:pPr>
      <w:r w:rsidRPr="000828C0">
        <w:t>Załącznikami do niniejszego dokumentu są:</w:t>
      </w:r>
    </w:p>
    <w:p w14:paraId="37159EB9" w14:textId="4EC0FC6B" w:rsidR="00827F42" w:rsidRPr="000828C0" w:rsidRDefault="00827F42" w:rsidP="009E6D15">
      <w:pPr>
        <w:pStyle w:val="paragraf"/>
        <w:numPr>
          <w:ilvl w:val="1"/>
          <w:numId w:val="42"/>
        </w:numPr>
        <w:spacing w:before="0" w:after="120" w:line="276" w:lineRule="auto"/>
        <w:ind w:left="1134" w:hanging="567"/>
        <w:jc w:val="left"/>
      </w:pPr>
      <w:r w:rsidRPr="000828C0">
        <w:t>Załącznik nr 1 – Regulamin Mieszkańca Domu Studenckiego Politechniki Wrocławskiej</w:t>
      </w:r>
      <w:r w:rsidR="006F2371" w:rsidRPr="000828C0">
        <w:t>;</w:t>
      </w:r>
    </w:p>
    <w:p w14:paraId="2A3DE62D" w14:textId="5CA06E1C" w:rsidR="00827F42" w:rsidRPr="000828C0" w:rsidRDefault="00827F42" w:rsidP="009E6D15">
      <w:pPr>
        <w:pStyle w:val="paragraf"/>
        <w:numPr>
          <w:ilvl w:val="1"/>
          <w:numId w:val="42"/>
        </w:numPr>
        <w:spacing w:before="0" w:after="120" w:line="276" w:lineRule="auto"/>
        <w:ind w:left="1134" w:hanging="567"/>
        <w:jc w:val="left"/>
      </w:pPr>
      <w:r w:rsidRPr="000828C0">
        <w:t xml:space="preserve">Załącznik nr 2 </w:t>
      </w:r>
      <w:r w:rsidR="006F2371" w:rsidRPr="000828C0">
        <w:t>–</w:t>
      </w:r>
      <w:r w:rsidRPr="000828C0">
        <w:t xml:space="preserve"> </w:t>
      </w:r>
      <w:r w:rsidR="006F2371" w:rsidRPr="000828C0">
        <w:t>Wykaz domów studenckich Politechniki Wrocławskiej;</w:t>
      </w:r>
    </w:p>
    <w:p w14:paraId="41FF5424" w14:textId="371E88A6" w:rsidR="006F2371" w:rsidRPr="000828C0" w:rsidRDefault="006F2371" w:rsidP="009E6D15">
      <w:pPr>
        <w:pStyle w:val="paragraf"/>
        <w:numPr>
          <w:ilvl w:val="1"/>
          <w:numId w:val="42"/>
        </w:numPr>
        <w:spacing w:before="0" w:after="120" w:line="276" w:lineRule="auto"/>
        <w:ind w:left="1134" w:hanging="567"/>
        <w:jc w:val="left"/>
      </w:pPr>
      <w:r w:rsidRPr="000828C0">
        <w:t>Załącznik nr 3 – Wzór wniosku o indywidualne skierowanie;</w:t>
      </w:r>
    </w:p>
    <w:p w14:paraId="11AD0ED4" w14:textId="5EC99C73" w:rsidR="006F2371" w:rsidRPr="000828C0" w:rsidRDefault="006F2371" w:rsidP="009E6D15">
      <w:pPr>
        <w:pStyle w:val="paragraf"/>
        <w:numPr>
          <w:ilvl w:val="1"/>
          <w:numId w:val="42"/>
        </w:numPr>
        <w:spacing w:before="0" w:after="120" w:line="276" w:lineRule="auto"/>
        <w:ind w:left="1134" w:hanging="567"/>
        <w:jc w:val="left"/>
      </w:pPr>
      <w:r w:rsidRPr="000828C0">
        <w:t>Załącznik nr 4 – Indywidualne Skierowanie;</w:t>
      </w:r>
    </w:p>
    <w:p w14:paraId="4EAA9ED0" w14:textId="3E48F1C1" w:rsidR="006F2371" w:rsidRPr="000828C0" w:rsidRDefault="006F2371" w:rsidP="009E6D15">
      <w:pPr>
        <w:pStyle w:val="paragraf"/>
        <w:numPr>
          <w:ilvl w:val="1"/>
          <w:numId w:val="42"/>
        </w:numPr>
        <w:spacing w:before="0" w:after="120" w:line="276" w:lineRule="auto"/>
        <w:ind w:left="1134" w:hanging="567"/>
        <w:jc w:val="left"/>
      </w:pPr>
      <w:r w:rsidRPr="000828C0">
        <w:t xml:space="preserve">Załącznik nr 5a – Wzór umowy – wersja dla domów studenckich z </w:t>
      </w:r>
      <w:r w:rsidR="00F34547" w:rsidRPr="000828C0">
        <w:t>opłatą za zużyte media</w:t>
      </w:r>
      <w:r w:rsidRPr="000828C0">
        <w:t>;</w:t>
      </w:r>
    </w:p>
    <w:p w14:paraId="7CF082B0" w14:textId="5D94F13A" w:rsidR="006F2371" w:rsidRPr="000828C0" w:rsidRDefault="006F2371" w:rsidP="009E6D15">
      <w:pPr>
        <w:pStyle w:val="paragraf"/>
        <w:numPr>
          <w:ilvl w:val="1"/>
          <w:numId w:val="42"/>
        </w:numPr>
        <w:spacing w:before="0" w:after="120" w:line="276" w:lineRule="auto"/>
        <w:ind w:left="1134" w:hanging="567"/>
        <w:jc w:val="left"/>
      </w:pPr>
      <w:r w:rsidRPr="000828C0">
        <w:t xml:space="preserve">Załącznik nr 5b – Wzór umowy – wersja dla domów studenckich bez </w:t>
      </w:r>
      <w:r w:rsidR="00F34547" w:rsidRPr="000828C0">
        <w:t>opłaty za zużyte media</w:t>
      </w:r>
      <w:r w:rsidRPr="000828C0">
        <w:t>;</w:t>
      </w:r>
    </w:p>
    <w:p w14:paraId="1543062E" w14:textId="7873A420" w:rsidR="006F2371" w:rsidRPr="000828C0" w:rsidRDefault="006F2371" w:rsidP="009E6D15">
      <w:pPr>
        <w:pStyle w:val="paragraf"/>
        <w:numPr>
          <w:ilvl w:val="1"/>
          <w:numId w:val="42"/>
        </w:numPr>
        <w:spacing w:before="0" w:after="120" w:line="276" w:lineRule="auto"/>
        <w:ind w:left="1134" w:hanging="567"/>
        <w:jc w:val="left"/>
      </w:pPr>
      <w:r w:rsidRPr="000828C0">
        <w:t>Załącznik nr 6 - Regulamin Studenckich Sieci Komputerowych Politechniki Wrocławskiej;</w:t>
      </w:r>
    </w:p>
    <w:p w14:paraId="1DC604F4" w14:textId="3F17F231" w:rsidR="006F2371" w:rsidRPr="000828C0" w:rsidRDefault="006F2371" w:rsidP="009E6D15">
      <w:pPr>
        <w:pStyle w:val="paragraf"/>
        <w:numPr>
          <w:ilvl w:val="1"/>
          <w:numId w:val="42"/>
        </w:numPr>
        <w:spacing w:before="0" w:after="120" w:line="276" w:lineRule="auto"/>
        <w:ind w:left="1134" w:hanging="567"/>
        <w:jc w:val="left"/>
      </w:pPr>
      <w:r w:rsidRPr="000828C0">
        <w:t xml:space="preserve">Załącznik nr 7 </w:t>
      </w:r>
      <w:r w:rsidR="00F34547" w:rsidRPr="000828C0">
        <w:t>–</w:t>
      </w:r>
      <w:r w:rsidRPr="000828C0">
        <w:t xml:space="preserve"> </w:t>
      </w:r>
      <w:r w:rsidR="00F34547" w:rsidRPr="000828C0">
        <w:t>Wzór skierowania zbiorczego</w:t>
      </w:r>
      <w:r w:rsidRPr="000828C0">
        <w:t>.</w:t>
      </w:r>
    </w:p>
    <w:p w14:paraId="768B080E" w14:textId="77777777" w:rsidR="006F2371" w:rsidRPr="00B27526" w:rsidRDefault="006F2371" w:rsidP="009E6D15">
      <w:pPr>
        <w:pStyle w:val="paragraf"/>
        <w:numPr>
          <w:ilvl w:val="0"/>
          <w:numId w:val="0"/>
        </w:numPr>
        <w:spacing w:before="0"/>
        <w:jc w:val="left"/>
      </w:pPr>
    </w:p>
    <w:p w14:paraId="0D51A1DC" w14:textId="77777777" w:rsidR="00A52055" w:rsidRPr="00B27526" w:rsidRDefault="00A52055" w:rsidP="000404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2055" w:rsidRPr="00B275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593052" w16cid:durableId="2125F2D2"/>
  <w16cid:commentId w16cid:paraId="1C8A8AC5" w16cid:durableId="2125F322"/>
  <w16cid:commentId w16cid:paraId="3650F99D" w16cid:durableId="2125F354"/>
  <w16cid:commentId w16cid:paraId="64A76F51" w16cid:durableId="2125F681"/>
  <w16cid:commentId w16cid:paraId="4AF2D9F9" w16cid:durableId="2125F73E"/>
  <w16cid:commentId w16cid:paraId="004C3022" w16cid:durableId="2125F935"/>
  <w16cid:commentId w16cid:paraId="42ED2FB3" w16cid:durableId="2125F9AA"/>
  <w16cid:commentId w16cid:paraId="7FA9C88A" w16cid:durableId="2125F9C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4CB5" w14:textId="77777777" w:rsidR="00EB02D7" w:rsidRDefault="00EB02D7" w:rsidP="00511AA0">
      <w:pPr>
        <w:spacing w:after="0" w:line="240" w:lineRule="auto"/>
      </w:pPr>
      <w:r>
        <w:separator/>
      </w:r>
    </w:p>
  </w:endnote>
  <w:endnote w:type="continuationSeparator" w:id="0">
    <w:p w14:paraId="457D1E7B" w14:textId="77777777" w:rsidR="00EB02D7" w:rsidRDefault="00EB02D7" w:rsidP="0051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806415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B86B37" w14:textId="344F8FF0" w:rsidR="00090CC4" w:rsidRPr="009528D7" w:rsidRDefault="00090CC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528D7">
              <w:rPr>
                <w:rFonts w:ascii="Times New Roman" w:hAnsi="Times New Roman" w:cs="Times New Roman"/>
              </w:rPr>
              <w:t xml:space="preserve">Strona </w:t>
            </w:r>
            <w:r w:rsidRPr="009528D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528D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9528D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9593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9528D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528D7">
              <w:rPr>
                <w:rFonts w:ascii="Times New Roman" w:hAnsi="Times New Roman" w:cs="Times New Roman"/>
              </w:rPr>
              <w:t xml:space="preserve"> z </w:t>
            </w:r>
            <w:r w:rsidRPr="009528D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9528D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9528D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95930">
              <w:rPr>
                <w:rFonts w:ascii="Times New Roman" w:hAnsi="Times New Roman" w:cs="Times New Roman"/>
                <w:b/>
                <w:bCs/>
                <w:noProof/>
              </w:rPr>
              <w:t>20</w:t>
            </w:r>
            <w:r w:rsidRPr="009528D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76F5D878" w14:textId="77777777" w:rsidR="00090CC4" w:rsidRPr="009528D7" w:rsidRDefault="00090CC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3C2DE" w14:textId="77777777" w:rsidR="00EB02D7" w:rsidRDefault="00EB02D7" w:rsidP="00511AA0">
      <w:pPr>
        <w:spacing w:after="0" w:line="240" w:lineRule="auto"/>
      </w:pPr>
      <w:r>
        <w:separator/>
      </w:r>
    </w:p>
  </w:footnote>
  <w:footnote w:type="continuationSeparator" w:id="0">
    <w:p w14:paraId="34717AAA" w14:textId="77777777" w:rsidR="00EB02D7" w:rsidRDefault="00EB02D7" w:rsidP="0051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25A7" w14:textId="5B336B28" w:rsidR="00090CC4" w:rsidRPr="00300755" w:rsidRDefault="00B95930" w:rsidP="00090CC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Zał. do </w:t>
    </w:r>
    <w:r w:rsidR="00477C7D">
      <w:rPr>
        <w:rFonts w:ascii="Times New Roman" w:hAnsi="Times New Roman" w:cs="Times New Roman"/>
      </w:rPr>
      <w:t>ZW 68</w:t>
    </w:r>
    <w:r w:rsidR="00090CC4" w:rsidRPr="00300755">
      <w:rPr>
        <w:rFonts w:ascii="Times New Roman" w:hAnsi="Times New Roman" w:cs="Times New Roman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B9B"/>
    <w:multiLevelType w:val="hybridMultilevel"/>
    <w:tmpl w:val="B24A539C"/>
    <w:lvl w:ilvl="0" w:tplc="0C2AF8B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210F"/>
    <w:multiLevelType w:val="hybridMultilevel"/>
    <w:tmpl w:val="4CD05FB2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9E13D99"/>
    <w:multiLevelType w:val="hybridMultilevel"/>
    <w:tmpl w:val="F4D65C88"/>
    <w:lvl w:ilvl="0" w:tplc="00A8A9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65E03"/>
    <w:multiLevelType w:val="hybridMultilevel"/>
    <w:tmpl w:val="C878476A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3414A"/>
    <w:multiLevelType w:val="hybridMultilevel"/>
    <w:tmpl w:val="0268C6E2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490C"/>
    <w:multiLevelType w:val="hybridMultilevel"/>
    <w:tmpl w:val="3D5EB76E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05E87"/>
    <w:multiLevelType w:val="hybridMultilevel"/>
    <w:tmpl w:val="52D2D658"/>
    <w:lvl w:ilvl="0" w:tplc="AD3EB72C">
      <w:start w:val="1"/>
      <w:numFmt w:val="ordin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31D08"/>
    <w:multiLevelType w:val="hybridMultilevel"/>
    <w:tmpl w:val="CB64578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12F27"/>
    <w:multiLevelType w:val="hybridMultilevel"/>
    <w:tmpl w:val="4712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46D"/>
    <w:multiLevelType w:val="multilevel"/>
    <w:tmpl w:val="023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30416F"/>
    <w:multiLevelType w:val="hybridMultilevel"/>
    <w:tmpl w:val="9E58390A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935E2"/>
    <w:multiLevelType w:val="hybridMultilevel"/>
    <w:tmpl w:val="28442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D86"/>
    <w:multiLevelType w:val="hybridMultilevel"/>
    <w:tmpl w:val="507E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0186"/>
    <w:multiLevelType w:val="hybridMultilevel"/>
    <w:tmpl w:val="511ACD14"/>
    <w:lvl w:ilvl="0" w:tplc="2C506B2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6333B9"/>
    <w:multiLevelType w:val="hybridMultilevel"/>
    <w:tmpl w:val="2CDE8AFC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9270D"/>
    <w:multiLevelType w:val="hybridMultilevel"/>
    <w:tmpl w:val="088C3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29B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E1455"/>
    <w:multiLevelType w:val="hybridMultilevel"/>
    <w:tmpl w:val="453430F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1">
      <w:start w:val="1"/>
      <w:numFmt w:val="decimal"/>
      <w:lvlText w:val="%2)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D320FDD2">
      <w:start w:val="1"/>
      <w:numFmt w:val="lowerLetter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F0112C0"/>
    <w:multiLevelType w:val="hybridMultilevel"/>
    <w:tmpl w:val="E5BA8D48"/>
    <w:lvl w:ilvl="0" w:tplc="AD3EB72C">
      <w:start w:val="1"/>
      <w:numFmt w:val="ordinal"/>
      <w:lvlText w:val="%1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BE7798"/>
    <w:multiLevelType w:val="hybridMultilevel"/>
    <w:tmpl w:val="C644AEB0"/>
    <w:lvl w:ilvl="0" w:tplc="44561FF8">
      <w:start w:val="1"/>
      <w:numFmt w:val="decimal"/>
      <w:lvlText w:val="%1."/>
      <w:lvlJc w:val="left"/>
      <w:pPr>
        <w:ind w:left="720" w:hanging="360"/>
      </w:pPr>
    </w:lvl>
    <w:lvl w:ilvl="1" w:tplc="265A8E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C2188"/>
    <w:multiLevelType w:val="hybridMultilevel"/>
    <w:tmpl w:val="37C6F7B6"/>
    <w:lvl w:ilvl="0" w:tplc="C63092DC">
      <w:start w:val="1"/>
      <w:numFmt w:val="decimal"/>
      <w:lvlText w:val="%1."/>
      <w:lvlJc w:val="left"/>
      <w:pPr>
        <w:snapToGrid w:val="0"/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201AE2">
      <w:start w:val="1"/>
      <w:numFmt w:val="lowerLetter"/>
      <w:lvlText w:val="%4)"/>
      <w:lvlJc w:val="left"/>
      <w:pPr>
        <w:ind w:left="3090" w:hanging="57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B3CBC"/>
    <w:multiLevelType w:val="hybridMultilevel"/>
    <w:tmpl w:val="D4E4D7BE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336EB7"/>
    <w:multiLevelType w:val="hybridMultilevel"/>
    <w:tmpl w:val="0A80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A555C"/>
    <w:multiLevelType w:val="hybridMultilevel"/>
    <w:tmpl w:val="B28E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C5652"/>
    <w:multiLevelType w:val="hybridMultilevel"/>
    <w:tmpl w:val="366EA540"/>
    <w:lvl w:ilvl="0" w:tplc="AD3EB72C">
      <w:start w:val="1"/>
      <w:numFmt w:val="ordinal"/>
      <w:lvlText w:val="%1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B60E806">
      <w:start w:val="1"/>
      <w:numFmt w:val="bullet"/>
      <w:lvlText w:val="-"/>
      <w:lvlJc w:val="left"/>
      <w:pPr>
        <w:ind w:left="2685" w:hanging="705"/>
      </w:pPr>
      <w:rPr>
        <w:rFonts w:ascii="Calibri" w:hAnsi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FAFE7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C3756"/>
    <w:multiLevelType w:val="hybridMultilevel"/>
    <w:tmpl w:val="CB64578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1967D6"/>
    <w:multiLevelType w:val="hybridMultilevel"/>
    <w:tmpl w:val="4CD05FB2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646A36"/>
    <w:multiLevelType w:val="hybridMultilevel"/>
    <w:tmpl w:val="82964FDE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62691E"/>
    <w:multiLevelType w:val="hybridMultilevel"/>
    <w:tmpl w:val="D4509348"/>
    <w:lvl w:ilvl="0" w:tplc="AD3EB72C">
      <w:start w:val="1"/>
      <w:numFmt w:val="ordinal"/>
      <w:lvlText w:val="%1"/>
      <w:lvlJc w:val="left"/>
      <w:pPr>
        <w:ind w:left="1069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4026B1C">
      <w:start w:val="1"/>
      <w:numFmt w:val="decimal"/>
      <w:lvlText w:val="%2)"/>
      <w:lvlJc w:val="left"/>
      <w:pPr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7B18FF"/>
    <w:multiLevelType w:val="hybridMultilevel"/>
    <w:tmpl w:val="65A0208E"/>
    <w:lvl w:ilvl="0" w:tplc="44561F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31" w15:restartNumberingAfterBreak="0">
    <w:nsid w:val="761F437D"/>
    <w:multiLevelType w:val="hybridMultilevel"/>
    <w:tmpl w:val="95F459E0"/>
    <w:lvl w:ilvl="0" w:tplc="44026B1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1C1796"/>
    <w:multiLevelType w:val="hybridMultilevel"/>
    <w:tmpl w:val="FD64863A"/>
    <w:lvl w:ilvl="0" w:tplc="B90EFAFC">
      <w:start w:val="1"/>
      <w:numFmt w:val="decimal"/>
      <w:lvlText w:val="%1."/>
      <w:lvlJc w:val="left"/>
      <w:pPr>
        <w:ind w:left="847" w:hanging="705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2"/>
  </w:num>
  <w:num w:numId="5">
    <w:abstractNumId w:val="23"/>
  </w:num>
  <w:num w:numId="6">
    <w:abstractNumId w:val="1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</w:num>
  <w:num w:numId="10">
    <w:abstractNumId w:val="22"/>
  </w:num>
  <w:num w:numId="11">
    <w:abstractNumId w:val="2"/>
  </w:num>
  <w:num w:numId="12">
    <w:abstractNumId w:val="4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4"/>
  </w:num>
  <w:num w:numId="18">
    <w:abstractNumId w:val="1"/>
  </w:num>
  <w:num w:numId="19">
    <w:abstractNumId w:val="26"/>
  </w:num>
  <w:num w:numId="20">
    <w:abstractNumId w:val="5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7"/>
  </w:num>
  <w:num w:numId="30">
    <w:abstractNumId w:val="21"/>
  </w:num>
  <w:num w:numId="31">
    <w:abstractNumId w:val="19"/>
  </w:num>
  <w:num w:numId="32">
    <w:abstractNumId w:val="3"/>
  </w:num>
  <w:num w:numId="33">
    <w:abstractNumId w:val="8"/>
  </w:num>
  <w:num w:numId="34">
    <w:abstractNumId w:val="10"/>
  </w:num>
  <w:num w:numId="35">
    <w:abstractNumId w:val="0"/>
  </w:num>
  <w:num w:numId="36">
    <w:abstractNumId w:val="29"/>
  </w:num>
  <w:num w:numId="37">
    <w:abstractNumId w:val="25"/>
  </w:num>
  <w:num w:numId="38">
    <w:abstractNumId w:val="24"/>
  </w:num>
  <w:num w:numId="39">
    <w:abstractNumId w:val="7"/>
  </w:num>
  <w:num w:numId="40">
    <w:abstractNumId w:val="31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39"/>
    <w:rsid w:val="0000514D"/>
    <w:rsid w:val="00040370"/>
    <w:rsid w:val="00040461"/>
    <w:rsid w:val="000414BC"/>
    <w:rsid w:val="000672AA"/>
    <w:rsid w:val="000711B9"/>
    <w:rsid w:val="0007284C"/>
    <w:rsid w:val="00073F22"/>
    <w:rsid w:val="000828C0"/>
    <w:rsid w:val="00090CC4"/>
    <w:rsid w:val="00096FE6"/>
    <w:rsid w:val="000B4F99"/>
    <w:rsid w:val="000C04DA"/>
    <w:rsid w:val="000C55E7"/>
    <w:rsid w:val="000F5A79"/>
    <w:rsid w:val="00143B1F"/>
    <w:rsid w:val="00166183"/>
    <w:rsid w:val="00175612"/>
    <w:rsid w:val="001843FB"/>
    <w:rsid w:val="001927C9"/>
    <w:rsid w:val="001A64F7"/>
    <w:rsid w:val="001B194B"/>
    <w:rsid w:val="001F0DCA"/>
    <w:rsid w:val="001F4777"/>
    <w:rsid w:val="001F69D9"/>
    <w:rsid w:val="00211E78"/>
    <w:rsid w:val="0022026B"/>
    <w:rsid w:val="00221C5B"/>
    <w:rsid w:val="00246FFD"/>
    <w:rsid w:val="002475F5"/>
    <w:rsid w:val="002508E0"/>
    <w:rsid w:val="00254A7D"/>
    <w:rsid w:val="00261C51"/>
    <w:rsid w:val="00263621"/>
    <w:rsid w:val="00280E4B"/>
    <w:rsid w:val="00291C90"/>
    <w:rsid w:val="0029713D"/>
    <w:rsid w:val="0029796B"/>
    <w:rsid w:val="002A0826"/>
    <w:rsid w:val="002A6410"/>
    <w:rsid w:val="002B0F02"/>
    <w:rsid w:val="002C7854"/>
    <w:rsid w:val="002E5216"/>
    <w:rsid w:val="002F62E6"/>
    <w:rsid w:val="00300755"/>
    <w:rsid w:val="003236BE"/>
    <w:rsid w:val="003359F9"/>
    <w:rsid w:val="00335DA6"/>
    <w:rsid w:val="003464AE"/>
    <w:rsid w:val="003615DA"/>
    <w:rsid w:val="003938AA"/>
    <w:rsid w:val="003954D2"/>
    <w:rsid w:val="003A004A"/>
    <w:rsid w:val="003B6841"/>
    <w:rsid w:val="003C4A9F"/>
    <w:rsid w:val="003C70F2"/>
    <w:rsid w:val="003E6E85"/>
    <w:rsid w:val="003E6F97"/>
    <w:rsid w:val="003E7398"/>
    <w:rsid w:val="003F07FD"/>
    <w:rsid w:val="003F0890"/>
    <w:rsid w:val="0041266B"/>
    <w:rsid w:val="00413282"/>
    <w:rsid w:val="00440482"/>
    <w:rsid w:val="00440487"/>
    <w:rsid w:val="0044712E"/>
    <w:rsid w:val="0047763D"/>
    <w:rsid w:val="00477C7D"/>
    <w:rsid w:val="004A57D5"/>
    <w:rsid w:val="004B3E22"/>
    <w:rsid w:val="004D3517"/>
    <w:rsid w:val="004F26ED"/>
    <w:rsid w:val="004F4285"/>
    <w:rsid w:val="004F75CE"/>
    <w:rsid w:val="00511AA0"/>
    <w:rsid w:val="00513BAA"/>
    <w:rsid w:val="00526E75"/>
    <w:rsid w:val="00540F7E"/>
    <w:rsid w:val="00542542"/>
    <w:rsid w:val="00550B47"/>
    <w:rsid w:val="005624F6"/>
    <w:rsid w:val="00567CAE"/>
    <w:rsid w:val="00582F08"/>
    <w:rsid w:val="00596815"/>
    <w:rsid w:val="005A06EB"/>
    <w:rsid w:val="005A12DB"/>
    <w:rsid w:val="005B51DA"/>
    <w:rsid w:val="005C34B3"/>
    <w:rsid w:val="005D0751"/>
    <w:rsid w:val="005D694B"/>
    <w:rsid w:val="005E3EC2"/>
    <w:rsid w:val="005E770A"/>
    <w:rsid w:val="005F3B8A"/>
    <w:rsid w:val="00606AA6"/>
    <w:rsid w:val="00634F1C"/>
    <w:rsid w:val="006702FC"/>
    <w:rsid w:val="00673C07"/>
    <w:rsid w:val="006803A9"/>
    <w:rsid w:val="006A1E41"/>
    <w:rsid w:val="006C32C3"/>
    <w:rsid w:val="006F2371"/>
    <w:rsid w:val="006F44C0"/>
    <w:rsid w:val="00714375"/>
    <w:rsid w:val="007252B7"/>
    <w:rsid w:val="0073784C"/>
    <w:rsid w:val="0075043E"/>
    <w:rsid w:val="00756841"/>
    <w:rsid w:val="00787817"/>
    <w:rsid w:val="007A4A2C"/>
    <w:rsid w:val="007A5C85"/>
    <w:rsid w:val="007B0648"/>
    <w:rsid w:val="007B6EDC"/>
    <w:rsid w:val="007C194B"/>
    <w:rsid w:val="007D680D"/>
    <w:rsid w:val="007E006F"/>
    <w:rsid w:val="007E13C2"/>
    <w:rsid w:val="007E6E6C"/>
    <w:rsid w:val="007F5329"/>
    <w:rsid w:val="008118E3"/>
    <w:rsid w:val="008211D1"/>
    <w:rsid w:val="00827F42"/>
    <w:rsid w:val="00831ED4"/>
    <w:rsid w:val="008405AA"/>
    <w:rsid w:val="0084435D"/>
    <w:rsid w:val="008511D6"/>
    <w:rsid w:val="00854A0E"/>
    <w:rsid w:val="00881A4B"/>
    <w:rsid w:val="008A2092"/>
    <w:rsid w:val="008A5767"/>
    <w:rsid w:val="008B7FA1"/>
    <w:rsid w:val="008D256A"/>
    <w:rsid w:val="008E3FDF"/>
    <w:rsid w:val="008F47E3"/>
    <w:rsid w:val="009249F8"/>
    <w:rsid w:val="009528D7"/>
    <w:rsid w:val="00954E4B"/>
    <w:rsid w:val="00971FA8"/>
    <w:rsid w:val="009868F6"/>
    <w:rsid w:val="009D6C39"/>
    <w:rsid w:val="009E0680"/>
    <w:rsid w:val="009E6743"/>
    <w:rsid w:val="009E6D15"/>
    <w:rsid w:val="009F38FA"/>
    <w:rsid w:val="00A00C37"/>
    <w:rsid w:val="00A17897"/>
    <w:rsid w:val="00A25A38"/>
    <w:rsid w:val="00A26F0C"/>
    <w:rsid w:val="00A27043"/>
    <w:rsid w:val="00A45C2E"/>
    <w:rsid w:val="00A52055"/>
    <w:rsid w:val="00A57A66"/>
    <w:rsid w:val="00A65733"/>
    <w:rsid w:val="00A86BF5"/>
    <w:rsid w:val="00AB1A4C"/>
    <w:rsid w:val="00AC1115"/>
    <w:rsid w:val="00AC3405"/>
    <w:rsid w:val="00AE1E37"/>
    <w:rsid w:val="00B059EB"/>
    <w:rsid w:val="00B14230"/>
    <w:rsid w:val="00B15012"/>
    <w:rsid w:val="00B27526"/>
    <w:rsid w:val="00B3548D"/>
    <w:rsid w:val="00B6697D"/>
    <w:rsid w:val="00B744BD"/>
    <w:rsid w:val="00B815E5"/>
    <w:rsid w:val="00B8165B"/>
    <w:rsid w:val="00B95930"/>
    <w:rsid w:val="00BB1B06"/>
    <w:rsid w:val="00BD013B"/>
    <w:rsid w:val="00BD481F"/>
    <w:rsid w:val="00BE3576"/>
    <w:rsid w:val="00BF589B"/>
    <w:rsid w:val="00C23ABF"/>
    <w:rsid w:val="00C44723"/>
    <w:rsid w:val="00C66E4A"/>
    <w:rsid w:val="00C7081C"/>
    <w:rsid w:val="00C77254"/>
    <w:rsid w:val="00C92C58"/>
    <w:rsid w:val="00C95389"/>
    <w:rsid w:val="00CB671D"/>
    <w:rsid w:val="00CE49B7"/>
    <w:rsid w:val="00D06175"/>
    <w:rsid w:val="00D45BE1"/>
    <w:rsid w:val="00D5537D"/>
    <w:rsid w:val="00D63934"/>
    <w:rsid w:val="00D64C18"/>
    <w:rsid w:val="00D756F9"/>
    <w:rsid w:val="00D75A38"/>
    <w:rsid w:val="00D90D4D"/>
    <w:rsid w:val="00DA2288"/>
    <w:rsid w:val="00DA4169"/>
    <w:rsid w:val="00DA5DCD"/>
    <w:rsid w:val="00DB024C"/>
    <w:rsid w:val="00DB32F7"/>
    <w:rsid w:val="00DC44EE"/>
    <w:rsid w:val="00DC7144"/>
    <w:rsid w:val="00E00A55"/>
    <w:rsid w:val="00E15A23"/>
    <w:rsid w:val="00E210CB"/>
    <w:rsid w:val="00E25BFD"/>
    <w:rsid w:val="00E566A3"/>
    <w:rsid w:val="00E73195"/>
    <w:rsid w:val="00E741B4"/>
    <w:rsid w:val="00E76A32"/>
    <w:rsid w:val="00EB02D7"/>
    <w:rsid w:val="00ED00BF"/>
    <w:rsid w:val="00EE3A65"/>
    <w:rsid w:val="00F11475"/>
    <w:rsid w:val="00F34547"/>
    <w:rsid w:val="00F37796"/>
    <w:rsid w:val="00F41541"/>
    <w:rsid w:val="00F420ED"/>
    <w:rsid w:val="00F46C26"/>
    <w:rsid w:val="00F64962"/>
    <w:rsid w:val="00F65346"/>
    <w:rsid w:val="00F859D3"/>
    <w:rsid w:val="00F93DBC"/>
    <w:rsid w:val="00FA45C8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6287"/>
  <w15:docId w15:val="{B2D96841-F506-4BE7-8ABC-9E365F63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2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2E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F2EB0"/>
    <w:pPr>
      <w:spacing w:before="120"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2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zdzia">
    <w:name w:val="podrozdział"/>
    <w:basedOn w:val="Nagwek2"/>
    <w:next w:val="paragraf"/>
    <w:link w:val="podrozdziaZnak1"/>
    <w:uiPriority w:val="99"/>
    <w:rsid w:val="00FF2EB0"/>
    <w:pPr>
      <w:keepLines w:val="0"/>
      <w:spacing w:before="360" w:after="12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pl-PL"/>
    </w:rPr>
  </w:style>
  <w:style w:type="paragraph" w:customStyle="1" w:styleId="paragraf">
    <w:name w:val="paragraf"/>
    <w:basedOn w:val="Normalny"/>
    <w:uiPriority w:val="99"/>
    <w:rsid w:val="00FF2EB0"/>
    <w:pPr>
      <w:keepNext/>
      <w:numPr>
        <w:numId w:val="1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rozdziaZnak">
    <w:name w:val="podrozdział Znak"/>
    <w:basedOn w:val="Nagwek2Znak"/>
    <w:uiPriority w:val="99"/>
    <w:rsid w:val="00FF2E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val="single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2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F2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42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64A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23A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51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A0"/>
  </w:style>
  <w:style w:type="paragraph" w:styleId="Stopka">
    <w:name w:val="footer"/>
    <w:basedOn w:val="Normalny"/>
    <w:link w:val="StopkaZnak"/>
    <w:uiPriority w:val="99"/>
    <w:unhideWhenUsed/>
    <w:rsid w:val="0051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A0"/>
  </w:style>
  <w:style w:type="paragraph" w:styleId="Tekstpodstawowy">
    <w:name w:val="Body Text"/>
    <w:basedOn w:val="Normalny"/>
    <w:link w:val="TekstpodstawowyZnak"/>
    <w:uiPriority w:val="99"/>
    <w:unhideWhenUsed/>
    <w:rsid w:val="00221C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1C5B"/>
  </w:style>
  <w:style w:type="paragraph" w:styleId="Tekstdymka">
    <w:name w:val="Balloon Text"/>
    <w:basedOn w:val="Normalny"/>
    <w:link w:val="TekstdymkaZnak"/>
    <w:uiPriority w:val="99"/>
    <w:semiHidden/>
    <w:unhideWhenUsed/>
    <w:rsid w:val="007E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3C2"/>
    <w:rPr>
      <w:rFonts w:ascii="Tahoma" w:hAnsi="Tahoma" w:cs="Tahoma"/>
      <w:sz w:val="16"/>
      <w:szCs w:val="16"/>
    </w:rPr>
  </w:style>
  <w:style w:type="paragraph" w:customStyle="1" w:styleId="Styl1">
    <w:name w:val="Styl1"/>
    <w:basedOn w:val="podrozdzia"/>
    <w:link w:val="Styl1Znak"/>
    <w:qFormat/>
    <w:rsid w:val="005F3B8A"/>
    <w:pPr>
      <w:spacing w:before="0" w:after="240" w:line="360" w:lineRule="auto"/>
    </w:pPr>
    <w:rPr>
      <w:u w:val="none"/>
    </w:rPr>
  </w:style>
  <w:style w:type="character" w:customStyle="1" w:styleId="podrozdziaZnak1">
    <w:name w:val="podrozdział Znak1"/>
    <w:basedOn w:val="Nagwek2Znak"/>
    <w:link w:val="podrozdzia"/>
    <w:uiPriority w:val="99"/>
    <w:rsid w:val="005F3B8A"/>
    <w:rPr>
      <w:rFonts w:ascii="Times New Roman" w:eastAsia="Times New Roman" w:hAnsi="Times New Roman" w:cs="Times New Roman"/>
      <w:b/>
      <w:bCs/>
      <w:color w:val="4F81BD" w:themeColor="accent1"/>
      <w:sz w:val="24"/>
      <w:szCs w:val="24"/>
      <w:u w:val="single"/>
      <w:lang w:eastAsia="pl-PL"/>
    </w:rPr>
  </w:style>
  <w:style w:type="character" w:customStyle="1" w:styleId="Styl1Znak">
    <w:name w:val="Styl1 Znak"/>
    <w:basedOn w:val="podrozdziaZnak1"/>
    <w:link w:val="Styl1"/>
    <w:rsid w:val="005F3B8A"/>
    <w:rPr>
      <w:rFonts w:ascii="Times New Roman" w:eastAsia="Times New Roman" w:hAnsi="Times New Roman" w:cs="Times New Roman"/>
      <w:b/>
      <w:bCs/>
      <w:color w:val="4F81BD" w:themeColor="accent1"/>
      <w:sz w:val="24"/>
      <w:szCs w:val="24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3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3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3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5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BDE8-6635-486C-8D2C-372FE543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3359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Pomocy Socjalnej dla Studentów i Doktorantów</Company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Dudek</dc:creator>
  <cp:lastModifiedBy>Dorota Lenczuk</cp:lastModifiedBy>
  <cp:revision>8</cp:revision>
  <cp:lastPrinted>2019-08-29T08:22:00Z</cp:lastPrinted>
  <dcterms:created xsi:type="dcterms:W3CDTF">2019-09-16T05:13:00Z</dcterms:created>
  <dcterms:modified xsi:type="dcterms:W3CDTF">2019-09-24T07:32:00Z</dcterms:modified>
</cp:coreProperties>
</file>