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A3C47EC" w:rsidR="00FA5AA5" w:rsidRPr="005A7DE5" w:rsidRDefault="006358C3" w:rsidP="005A7DE5">
      <w:pPr>
        <w:pBdr>
          <w:bottom w:val="single" w:sz="12" w:space="16" w:color="000000"/>
        </w:pBdr>
        <w:spacing w:before="480" w:after="480" w:line="360" w:lineRule="auto"/>
        <w:rPr>
          <w:rFonts w:ascii="Tahoma" w:hAnsi="Tahoma"/>
          <w:sz w:val="24"/>
        </w:rPr>
      </w:pPr>
      <w:bookmarkStart w:id="0" w:name="_GoBack"/>
      <w:bookmarkEnd w:id="0"/>
      <w:r w:rsidRPr="005A7DE5">
        <w:rPr>
          <w:rFonts w:ascii="Tahoma" w:hAnsi="Tahoma"/>
          <w:b/>
          <w:sz w:val="24"/>
        </w:rPr>
        <w:t>Zasady Funkcjonowania Domów Studenckich Politechniki Wrocławskiej</w:t>
      </w:r>
    </w:p>
    <w:p w14:paraId="0000000A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Zasady ogólne</w:t>
      </w:r>
    </w:p>
    <w:p w14:paraId="0000000B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  <w:u w:val="single"/>
        </w:rPr>
      </w:pPr>
      <w:r w:rsidRPr="005A7DE5">
        <w:rPr>
          <w:rFonts w:ascii="Tahoma" w:hAnsi="Tahoma"/>
          <w:color w:val="auto"/>
          <w:sz w:val="24"/>
        </w:rPr>
        <w:t>§ 1</w:t>
      </w:r>
    </w:p>
    <w:p w14:paraId="0000000C" w14:textId="2BA4844D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Domy Studenckie Politechniki Wrocławskiej są własnością Uczelni i stanowią jej integralną część. Mieszkańcy mają prawo korzystania z nich tylko zgodnie 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zasadami ustalonymi przez Uczelnię.</w:t>
      </w:r>
    </w:p>
    <w:p w14:paraId="0000000E" w14:textId="020B92C0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Domy studenckie są miejscem zamieszkania, nauki, pracy i wypoczynku uprawnionych do tego studentów,</w:t>
      </w:r>
      <w:r w:rsidR="0099469C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doktorantów</w:t>
      </w:r>
      <w:sdt>
        <w:sdtPr>
          <w:rPr>
            <w:rFonts w:ascii="Tahoma" w:hAnsi="Tahoma" w:cs="Tahoma"/>
            <w:color w:val="FF0000"/>
            <w:sz w:val="24"/>
            <w:szCs w:val="24"/>
          </w:rPr>
          <w:tag w:val="goog_rdk_1"/>
          <w:id w:val="-1975438698"/>
          <w:showingPlcHdr/>
        </w:sdtPr>
        <w:sdtEndPr/>
        <w:sdtContent>
          <w:r w:rsidR="00964B23">
            <w:rPr>
              <w:rFonts w:ascii="Tahoma" w:hAnsi="Tahoma" w:cs="Tahoma"/>
              <w:color w:val="FF0000"/>
              <w:sz w:val="24"/>
              <w:szCs w:val="24"/>
            </w:rPr>
            <w:t xml:space="preserve">     </w:t>
          </w:r>
        </w:sdtContent>
      </w:sdt>
      <w:r w:rsidRPr="005A7DE5">
        <w:rPr>
          <w:rFonts w:ascii="Tahoma" w:hAnsi="Tahoma"/>
          <w:color w:val="FF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oraz w przypadku wolnych miejsc, także innych osób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2D5A4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0000010" w14:textId="77777777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Poprzez inne osoby należy rozumieć w szczególności:</w:t>
      </w:r>
    </w:p>
    <w:p w14:paraId="00000011" w14:textId="37584E77" w:rsidR="00FA5AA5" w:rsidRPr="005A7DE5" w:rsidRDefault="008D1F44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m</w:t>
      </w:r>
      <w:r w:rsidR="008170C1" w:rsidRPr="00964B23">
        <w:rPr>
          <w:rFonts w:ascii="Tahoma" w:hAnsi="Tahoma"/>
          <w:color w:val="000000"/>
          <w:sz w:val="24"/>
        </w:rPr>
        <w:t>ałżonków</w:t>
      </w:r>
      <w:r w:rsidR="00964B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0C1" w:rsidRPr="00964B23">
        <w:rPr>
          <w:rFonts w:ascii="Tahoma" w:hAnsi="Tahoma"/>
          <w:color w:val="000000"/>
          <w:sz w:val="24"/>
        </w:rPr>
        <w:t>i</w:t>
      </w:r>
      <w:r w:rsidR="008170C1" w:rsidRPr="005A7DE5">
        <w:rPr>
          <w:rFonts w:ascii="Tahoma" w:hAnsi="Tahoma"/>
          <w:color w:val="000000"/>
          <w:sz w:val="24"/>
        </w:rPr>
        <w:t xml:space="preserve"> dzieci studentów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/</w:t>
      </w:r>
      <w:r w:rsidR="008170C1" w:rsidRPr="005A7DE5">
        <w:rPr>
          <w:rFonts w:ascii="Tahoma" w:hAnsi="Tahoma"/>
          <w:color w:val="000000"/>
          <w:sz w:val="24"/>
        </w:rPr>
        <w:t>doktorantów, którzy uzyskali prawo do zamieszkiwania;</w:t>
      </w:r>
    </w:p>
    <w:p w14:paraId="00000012" w14:textId="77777777" w:rsidR="00FA5AA5" w:rsidRPr="005A7DE5" w:rsidRDefault="008170C1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słuchaczy organizowanych przez Uczelnię kursów językowych;</w:t>
      </w:r>
    </w:p>
    <w:p w14:paraId="00000013" w14:textId="65F1AE81" w:rsidR="00FA5AA5" w:rsidRPr="005A7DE5" w:rsidRDefault="008170C1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studentów/doktorantów innych szkół wyższych </w:t>
      </w:r>
      <w:r w:rsidR="00A674F7" w:rsidRPr="00823A5B">
        <w:rPr>
          <w:rFonts w:ascii="Tahoma" w:eastAsia="Times New Roman" w:hAnsi="Tahoma" w:cs="Tahoma"/>
          <w:color w:val="000000"/>
          <w:sz w:val="24"/>
          <w:szCs w:val="24"/>
        </w:rPr>
        <w:t>przebywający</w:t>
      </w:r>
      <w:r w:rsidR="00A674F7" w:rsidRPr="00A674F7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>h</w:t>
      </w:r>
      <w:r w:rsidRPr="005A7DE5">
        <w:rPr>
          <w:rFonts w:ascii="Tahoma" w:hAnsi="Tahoma"/>
          <w:color w:val="000000"/>
          <w:sz w:val="24"/>
        </w:rPr>
        <w:t xml:space="preserve"> czasowo </w:t>
      </w:r>
      <w:r w:rsidR="00C47A5A">
        <w:rPr>
          <w:rFonts w:ascii="Tahoma" w:eastAsia="Times New Roman" w:hAnsi="Tahoma" w:cs="Tahoma"/>
          <w:color w:val="000000"/>
          <w:sz w:val="24"/>
          <w:szCs w:val="24"/>
        </w:rPr>
        <w:t>w</w:t>
      </w:r>
      <w:r w:rsidR="00BB049F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Politechnice Wrocławskiej;</w:t>
      </w:r>
    </w:p>
    <w:p w14:paraId="1F93437A" w14:textId="29366E31" w:rsidR="006F211F" w:rsidRPr="005A7DE5" w:rsidRDefault="000B241C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studentów/doktorantów innych wrocławskich szkół wyższych i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policealnych;</w:t>
      </w:r>
    </w:p>
    <w:p w14:paraId="00000015" w14:textId="58EB3CA1" w:rsidR="00FA5AA5" w:rsidRPr="005A7DE5" w:rsidRDefault="000A69B4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"/>
          <w:id w:val="-1957246404"/>
        </w:sdtPr>
        <w:sdtEndPr/>
        <w:sdtContent>
          <w:sdt>
            <w:sdtPr>
              <w:rPr>
                <w:rFonts w:ascii="Tahoma" w:hAnsi="Tahoma" w:cs="Tahoma"/>
                <w:sz w:val="24"/>
                <w:szCs w:val="24"/>
              </w:rPr>
              <w:tag w:val="goog_rdk_3"/>
              <w:id w:val="-1078670810"/>
            </w:sdtPr>
            <w:sdtEndPr/>
            <w:sdtContent>
              <w:sdt>
                <w:sdtPr>
                  <w:rPr>
                    <w:rFonts w:ascii="Tahoma" w:hAnsi="Tahoma" w:cs="Tahoma"/>
                    <w:sz w:val="24"/>
                    <w:szCs w:val="24"/>
                  </w:rPr>
                  <w:tag w:val="goog_rdk_4"/>
                  <w:id w:val="-177739963"/>
                  <w:showingPlcHdr/>
                </w:sdtPr>
                <w:sdtEndPr/>
                <w:sdtContent>
                  <w:r w:rsidR="00B61BDC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</w:sdtContent>
              </w:sdt>
            </w:sdtContent>
          </w:sdt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praktykantów i stażystów odbywających staż </w:t>
      </w:r>
      <w:r w:rsidR="008D55F6">
        <w:rPr>
          <w:rFonts w:ascii="Tahoma" w:eastAsia="Times New Roman" w:hAnsi="Tahoma" w:cs="Tahoma"/>
          <w:color w:val="000000"/>
          <w:sz w:val="24"/>
          <w:szCs w:val="24"/>
        </w:rPr>
        <w:t>na</w:t>
      </w:r>
      <w:r w:rsidR="008D55F6" w:rsidRPr="005A7DE5">
        <w:rPr>
          <w:rFonts w:ascii="Tahoma" w:hAnsi="Tahoma"/>
          <w:color w:val="000000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>Politechnice Wrocławskiej;</w:t>
      </w:r>
    </w:p>
    <w:p w14:paraId="065D8F15" w14:textId="57630B84" w:rsidR="000B241C" w:rsidRPr="005A7DE5" w:rsidRDefault="000B241C" w:rsidP="005A7D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szczególnie uzasadnionych przypadkach absolwentów i pracowników, po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uzyskaniu zgody Prorektora ds. </w:t>
      </w:r>
      <w:r>
        <w:rPr>
          <w:rFonts w:ascii="Tahoma" w:eastAsia="Times New Roman" w:hAnsi="Tahoma" w:cs="Tahoma"/>
          <w:color w:val="000000"/>
          <w:sz w:val="24"/>
          <w:szCs w:val="24"/>
        </w:rPr>
        <w:t>Studenckich</w:t>
      </w:r>
      <w:r w:rsidR="006358C3" w:rsidRPr="005A7DE5">
        <w:rPr>
          <w:rFonts w:ascii="Tahoma" w:hAnsi="Tahoma"/>
          <w:color w:val="000000"/>
          <w:sz w:val="24"/>
        </w:rPr>
        <w:t>.</w:t>
      </w:r>
    </w:p>
    <w:p w14:paraId="0E8C5DA1" w14:textId="26F9976A" w:rsidR="00400B5B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Mieszkańcy domów studenckich zobowiązani są </w:t>
      </w:r>
      <w:r w:rsidR="00400B5B" w:rsidRPr="00823A5B">
        <w:rPr>
          <w:rFonts w:ascii="Tahoma" w:eastAsia="Times New Roman" w:hAnsi="Tahoma" w:cs="Tahoma"/>
          <w:color w:val="000000"/>
          <w:sz w:val="24"/>
          <w:szCs w:val="24"/>
        </w:rPr>
        <w:t>zapoznania się i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przestrzegania </w:t>
      </w:r>
      <w:r w:rsidR="00400B5B" w:rsidRPr="00823A5B">
        <w:rPr>
          <w:rFonts w:ascii="Tahoma" w:hAnsi="Tahoma" w:cs="Tahoma"/>
          <w:i/>
          <w:sz w:val="24"/>
          <w:szCs w:val="24"/>
        </w:rPr>
        <w:t>Zasad Funkcjonowania Domów Studenckich Politechniki Wrocławskiej</w:t>
      </w:r>
      <w:r w:rsidR="00400B5B" w:rsidRPr="00823A5B">
        <w:rPr>
          <w:rFonts w:ascii="Tahoma" w:hAnsi="Tahoma" w:cs="Tahoma"/>
          <w:sz w:val="24"/>
          <w:szCs w:val="24"/>
        </w:rPr>
        <w:t xml:space="preserve"> oraz</w:t>
      </w:r>
      <w:r w:rsidR="006358C3">
        <w:rPr>
          <w:rFonts w:ascii="Tahoma" w:hAnsi="Tahoma" w:cs="Tahoma"/>
          <w:sz w:val="24"/>
          <w:szCs w:val="24"/>
        </w:rPr>
        <w:t> </w:t>
      </w:r>
      <w:r w:rsidR="00400B5B" w:rsidRPr="00823A5B">
        <w:rPr>
          <w:rFonts w:ascii="Tahoma" w:hAnsi="Tahoma" w:cs="Tahoma"/>
          <w:i/>
          <w:sz w:val="24"/>
          <w:szCs w:val="24"/>
        </w:rPr>
        <w:t>Regulaminu Mieszkańca Domu Studenckiego Politechniki Wrocławskiej</w:t>
      </w:r>
      <w:r w:rsidR="00400B5B" w:rsidRPr="00823A5B">
        <w:rPr>
          <w:rFonts w:ascii="Tahoma" w:hAnsi="Tahoma" w:cs="Tahoma"/>
          <w:sz w:val="24"/>
          <w:szCs w:val="24"/>
        </w:rPr>
        <w:t>, stanowiącego</w:t>
      </w:r>
      <w:r w:rsidR="00AC6B3E">
        <w:rPr>
          <w:rFonts w:ascii="Tahoma" w:hAnsi="Tahoma" w:cs="Tahoma"/>
          <w:sz w:val="24"/>
          <w:szCs w:val="24"/>
        </w:rPr>
        <w:t xml:space="preserve"> załącznik do </w:t>
      </w:r>
      <w:r w:rsidR="00AC6B3E" w:rsidRPr="005A7DE5">
        <w:rPr>
          <w:rFonts w:ascii="Tahoma" w:hAnsi="Tahoma"/>
          <w:sz w:val="24"/>
        </w:rPr>
        <w:t xml:space="preserve">niniejszego </w:t>
      </w:r>
      <w:r w:rsidR="00AC6B3E">
        <w:rPr>
          <w:rFonts w:ascii="Tahoma" w:hAnsi="Tahoma" w:cs="Tahoma"/>
          <w:sz w:val="24"/>
          <w:szCs w:val="24"/>
        </w:rPr>
        <w:t>Zarządzenia</w:t>
      </w:r>
      <w:r w:rsidR="00AC6B3E" w:rsidRPr="005A7DE5">
        <w:rPr>
          <w:rFonts w:ascii="Tahoma" w:hAnsi="Tahoma"/>
          <w:sz w:val="24"/>
        </w:rPr>
        <w:t xml:space="preserve"> </w:t>
      </w:r>
      <w:r w:rsidR="000B241C" w:rsidRPr="005A7DE5">
        <w:rPr>
          <w:rFonts w:ascii="Tahoma" w:hAnsi="Tahoma"/>
          <w:sz w:val="24"/>
        </w:rPr>
        <w:t>oraz wszystkich decyzji Władz Uczelni, niezależnie o</w:t>
      </w:r>
      <w:r w:rsidR="00B54DFD" w:rsidRPr="005A7DE5">
        <w:rPr>
          <w:rFonts w:ascii="Tahoma" w:hAnsi="Tahoma"/>
          <w:sz w:val="24"/>
        </w:rPr>
        <w:t>d</w:t>
      </w:r>
      <w:r w:rsidR="000B241C" w:rsidRPr="005A7DE5">
        <w:rPr>
          <w:rFonts w:ascii="Tahoma" w:hAnsi="Tahoma"/>
          <w:sz w:val="24"/>
        </w:rPr>
        <w:t xml:space="preserve"> ich formy</w:t>
      </w:r>
      <w:r w:rsidR="006358C3" w:rsidRPr="005A7DE5">
        <w:rPr>
          <w:rFonts w:ascii="Tahoma" w:hAnsi="Tahoma"/>
          <w:sz w:val="24"/>
        </w:rPr>
        <w:t>.</w:t>
      </w:r>
    </w:p>
    <w:p w14:paraId="0000001B" w14:textId="15245C68" w:rsidR="00FA5AA5" w:rsidRPr="005A7DE5" w:rsidRDefault="00400B5B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trike/>
          <w:sz w:val="24"/>
        </w:rPr>
      </w:pPr>
      <w:r w:rsidRPr="005A7DE5">
        <w:rPr>
          <w:rFonts w:ascii="Tahoma" w:hAnsi="Tahoma"/>
          <w:sz w:val="24"/>
        </w:rPr>
        <w:t xml:space="preserve">Przy zakwaterowaniu mieszkaniec jest zobowiązany </w:t>
      </w:r>
      <w:r w:rsidR="000B241C" w:rsidRPr="005A7DE5">
        <w:rPr>
          <w:rFonts w:ascii="Tahoma" w:hAnsi="Tahoma"/>
          <w:sz w:val="24"/>
        </w:rPr>
        <w:t>zapoznać</w:t>
      </w:r>
      <w:r w:rsidRPr="005A7DE5">
        <w:rPr>
          <w:rFonts w:ascii="Tahoma" w:hAnsi="Tahoma"/>
          <w:sz w:val="24"/>
        </w:rPr>
        <w:t xml:space="preserve"> się z</w:t>
      </w:r>
      <w:r w:rsidR="006358C3">
        <w:rPr>
          <w:rFonts w:ascii="Tahoma" w:hAnsi="Tahoma" w:cs="Tahoma"/>
          <w:sz w:val="24"/>
          <w:szCs w:val="24"/>
        </w:rPr>
        <w:t> </w:t>
      </w:r>
      <w:r w:rsidRPr="00823A5B">
        <w:rPr>
          <w:rFonts w:ascii="Tahoma" w:hAnsi="Tahoma" w:cs="Tahoma"/>
          <w:sz w:val="24"/>
          <w:szCs w:val="24"/>
        </w:rPr>
        <w:t xml:space="preserve">dokumentami wymienionymi w ust. </w:t>
      </w:r>
      <w:r w:rsidRPr="00A674F7">
        <w:rPr>
          <w:rFonts w:ascii="Tahoma" w:hAnsi="Tahoma" w:cs="Tahoma"/>
          <w:sz w:val="24"/>
          <w:szCs w:val="24"/>
        </w:rPr>
        <w:t>4.</w:t>
      </w:r>
      <w:r w:rsidR="00B54DFD">
        <w:rPr>
          <w:rFonts w:ascii="Tahoma" w:hAnsi="Tahoma" w:cs="Tahoma"/>
          <w:sz w:val="24"/>
          <w:szCs w:val="24"/>
        </w:rPr>
        <w:t xml:space="preserve"> </w:t>
      </w:r>
      <w:r w:rsidR="00D02C48">
        <w:rPr>
          <w:rFonts w:ascii="Tahoma" w:hAnsi="Tahoma" w:cs="Tahoma"/>
          <w:sz w:val="24"/>
          <w:szCs w:val="24"/>
        </w:rPr>
        <w:t>P</w:t>
      </w:r>
      <w:r w:rsidR="000B241C">
        <w:rPr>
          <w:rFonts w:ascii="Tahoma" w:hAnsi="Tahoma" w:cs="Tahoma"/>
          <w:sz w:val="24"/>
          <w:szCs w:val="24"/>
        </w:rPr>
        <w:t>odpis</w:t>
      </w:r>
      <w:r w:rsidR="00D02C48">
        <w:rPr>
          <w:rFonts w:ascii="Tahoma" w:hAnsi="Tahoma" w:cs="Tahoma"/>
          <w:sz w:val="24"/>
          <w:szCs w:val="24"/>
        </w:rPr>
        <w:t>anie</w:t>
      </w:r>
      <w:r w:rsidR="000B241C">
        <w:rPr>
          <w:rFonts w:ascii="Tahoma" w:hAnsi="Tahoma" w:cs="Tahoma"/>
          <w:sz w:val="24"/>
          <w:szCs w:val="24"/>
        </w:rPr>
        <w:t xml:space="preserve"> umow</w:t>
      </w:r>
      <w:r w:rsidR="00C47A5A">
        <w:rPr>
          <w:rFonts w:ascii="Tahoma" w:hAnsi="Tahoma" w:cs="Tahoma"/>
          <w:sz w:val="24"/>
          <w:szCs w:val="24"/>
        </w:rPr>
        <w:t>y traktuje się jako zobowiązanie do</w:t>
      </w:r>
      <w:r w:rsidR="00D02C48">
        <w:rPr>
          <w:rFonts w:ascii="Tahoma" w:hAnsi="Tahoma" w:cs="Tahoma"/>
          <w:sz w:val="24"/>
          <w:szCs w:val="24"/>
        </w:rPr>
        <w:t xml:space="preserve"> ich</w:t>
      </w:r>
      <w:r w:rsidR="00D02C48" w:rsidRPr="005A7DE5">
        <w:rPr>
          <w:rFonts w:ascii="Tahoma" w:hAnsi="Tahoma"/>
          <w:sz w:val="24"/>
        </w:rPr>
        <w:t xml:space="preserve"> przestrzegani</w:t>
      </w:r>
      <w:r w:rsidR="00B54DFD" w:rsidRPr="005A7DE5">
        <w:rPr>
          <w:rFonts w:ascii="Tahoma" w:hAnsi="Tahoma"/>
          <w:sz w:val="24"/>
        </w:rPr>
        <w:t>a</w:t>
      </w:r>
      <w:r w:rsidR="00D02C48" w:rsidRPr="005A7DE5">
        <w:rPr>
          <w:rFonts w:ascii="Tahoma" w:hAnsi="Tahoma"/>
          <w:sz w:val="24"/>
        </w:rPr>
        <w:t>.</w:t>
      </w:r>
    </w:p>
    <w:p w14:paraId="0000001C" w14:textId="77777777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 xml:space="preserve">Reprezentantem społeczności mieszkańców domu studenckiego jest Rada Mieszkańców funkcjonująca zgodnie z </w:t>
      </w:r>
      <w:r w:rsidRPr="005A7DE5">
        <w:rPr>
          <w:rFonts w:ascii="Tahoma" w:hAnsi="Tahoma"/>
          <w:i/>
          <w:color w:val="000000"/>
          <w:sz w:val="24"/>
        </w:rPr>
        <w:t>Regulaminem Samorządu Studenckiego Politechniki Wrocławskiej</w:t>
      </w:r>
      <w:r w:rsidRPr="005A7DE5">
        <w:rPr>
          <w:rFonts w:ascii="Tahoma" w:hAnsi="Tahoma"/>
          <w:color w:val="000000"/>
          <w:sz w:val="24"/>
        </w:rPr>
        <w:t>.</w:t>
      </w:r>
    </w:p>
    <w:p w14:paraId="0000001E" w14:textId="6254D9C6" w:rsidR="00FA5AA5" w:rsidRPr="005A7DE5" w:rsidRDefault="008170C1" w:rsidP="005A7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domach </w:t>
      </w:r>
      <w:r w:rsidRPr="005A7DE5">
        <w:rPr>
          <w:rFonts w:ascii="Tahoma" w:hAnsi="Tahoma"/>
          <w:sz w:val="24"/>
        </w:rPr>
        <w:t>studenckich</w:t>
      </w:r>
      <w:r w:rsidRPr="005A7DE5">
        <w:rPr>
          <w:rFonts w:ascii="Tahoma" w:hAnsi="Tahoma"/>
          <w:color w:val="000000"/>
          <w:sz w:val="24"/>
        </w:rPr>
        <w:t xml:space="preserve"> Uczelni mogą funkcjonować pokoje gościnne przeznaczone przede wszystkim do zakwaterowania studentów studiów niestacjonarnych przyjeżdżających na zjazdy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 xml:space="preserve"> oraz</w:t>
      </w:r>
      <w:r w:rsidR="00D02C48" w:rsidRPr="005A7DE5">
        <w:rPr>
          <w:rFonts w:ascii="Tahoma" w:hAnsi="Tahoma"/>
          <w:color w:val="000000"/>
          <w:sz w:val="24"/>
        </w:rPr>
        <w:t xml:space="preserve"> innych osób</w:t>
      </w:r>
      <w:r w:rsidRPr="005A7DE5">
        <w:rPr>
          <w:rFonts w:ascii="Tahoma" w:hAnsi="Tahoma"/>
          <w:color w:val="000000"/>
          <w:sz w:val="24"/>
        </w:rPr>
        <w:t>. Miejsca takie wyłączone są z rozdziału na dany okres kwaterunkowy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 xml:space="preserve"> Wysokość opłat oraz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D02C48">
        <w:rPr>
          <w:rFonts w:ascii="Tahoma" w:eastAsia="Times New Roman" w:hAnsi="Tahoma" w:cs="Tahoma"/>
          <w:color w:val="000000"/>
          <w:sz w:val="24"/>
          <w:szCs w:val="24"/>
        </w:rPr>
        <w:t>warunki rezerwacji określone są w Piśmie Okólnym</w:t>
      </w:r>
      <w:r w:rsidR="00D02C48" w:rsidRPr="005A7DE5">
        <w:rPr>
          <w:rFonts w:ascii="Tahoma" w:hAnsi="Tahoma"/>
          <w:color w:val="000000"/>
          <w:sz w:val="24"/>
        </w:rPr>
        <w:t>.</w:t>
      </w:r>
    </w:p>
    <w:p w14:paraId="00000020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Podział miejsc w domach studenckich</w:t>
      </w:r>
    </w:p>
    <w:p w14:paraId="00000021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2</w:t>
      </w:r>
    </w:p>
    <w:p w14:paraId="00000022" w14:textId="1061E5A6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Wykazy miejsc przeznaczonych do zakwaterowania w domach studenckich w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kolejnym okresie kwaterunkowym zatwierdza Prorektor ds.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964B23" w:rsidRPr="00964B23">
        <w:rPr>
          <w:rFonts w:ascii="Tahoma" w:hAnsi="Tahoma"/>
          <w:color w:val="000000"/>
          <w:sz w:val="24"/>
        </w:rPr>
        <w:t>Studenckich</w:t>
      </w:r>
      <w:r w:rsidRPr="005A7DE5">
        <w:rPr>
          <w:rFonts w:ascii="Tahoma" w:hAnsi="Tahoma"/>
          <w:color w:val="000000"/>
          <w:sz w:val="24"/>
        </w:rPr>
        <w:t xml:space="preserve"> w terminie do 30 kwietnia.</w:t>
      </w:r>
    </w:p>
    <w:p w14:paraId="00000023" w14:textId="77777777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ramach przeznaczonych do zakwaterowania miejsc wydzielane są miejsca przeznaczone do rozdziału między:</w:t>
      </w:r>
    </w:p>
    <w:p w14:paraId="00000024" w14:textId="429864A2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25" w14:textId="6B598373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przyjętych na studia kandydatów;</w:t>
      </w:r>
    </w:p>
    <w:p w14:paraId="00000026" w14:textId="311C322F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rPr>
          <w:rFonts w:ascii="Tahoma" w:hAnsi="Tahoma"/>
          <w:color w:val="000000"/>
          <w:spacing w:val="-10"/>
          <w:sz w:val="24"/>
        </w:rPr>
      </w:pPr>
      <w:r w:rsidRPr="005A7DE5">
        <w:rPr>
          <w:rFonts w:ascii="Tahoma" w:hAnsi="Tahoma"/>
          <w:color w:val="000000"/>
          <w:spacing w:val="-10"/>
          <w:sz w:val="24"/>
        </w:rPr>
        <w:t>studentów – miejsca do zakwaterowania z małżonkiem</w:t>
      </w:r>
      <w:r w:rsidR="00964B23">
        <w:rPr>
          <w:rFonts w:ascii="Tahoma" w:eastAsia="Times New Roman" w:hAnsi="Tahoma" w:cs="Tahoma"/>
          <w:color w:val="000000"/>
          <w:spacing w:val="-1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pacing w:val="-10"/>
          <w:sz w:val="24"/>
        </w:rPr>
        <w:t>lub dzieckiem;</w:t>
      </w:r>
    </w:p>
    <w:sdt>
      <w:sdtPr>
        <w:rPr>
          <w:rFonts w:ascii="Tahoma" w:hAnsi="Tahoma" w:cs="Tahoma"/>
          <w:sz w:val="24"/>
          <w:szCs w:val="24"/>
        </w:rPr>
        <w:tag w:val="goog_rdk_8"/>
        <w:id w:val="-93792612"/>
      </w:sdtPr>
      <w:sdtEndPr/>
      <w:sdtContent>
        <w:p w14:paraId="00000027" w14:textId="190E9105" w:rsidR="00FA5AA5" w:rsidRPr="005A7DE5" w:rsidRDefault="008170C1" w:rsidP="000F0DEA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134" w:hanging="567"/>
            <w:jc w:val="both"/>
            <w:rPr>
              <w:rFonts w:ascii="Tahoma" w:hAnsi="Tahoma"/>
              <w:color w:val="000000"/>
              <w:sz w:val="24"/>
            </w:rPr>
          </w:pPr>
          <w:r w:rsidRPr="005A7DE5">
            <w:rPr>
              <w:rFonts w:ascii="Tahoma" w:hAnsi="Tahoma"/>
              <w:color w:val="000000"/>
              <w:sz w:val="24"/>
            </w:rPr>
            <w:t>doktorantów – uczestników studiów doktoranckich oraz doktorantów Szkoły Doktorskiej;</w:t>
          </w:r>
        </w:p>
      </w:sdtContent>
    </w:sdt>
    <w:sdt>
      <w:sdtPr>
        <w:rPr>
          <w:rFonts w:ascii="Tahoma" w:hAnsi="Tahoma" w:cs="Tahoma"/>
          <w:sz w:val="24"/>
          <w:szCs w:val="24"/>
        </w:rPr>
        <w:tag w:val="goog_rdk_11"/>
        <w:id w:val="-2008745938"/>
      </w:sdtPr>
      <w:sdtEndPr/>
      <w:sdtContent>
        <w:p w14:paraId="00000028" w14:textId="0A980E46" w:rsidR="00FA5AA5" w:rsidRPr="00A674F7" w:rsidRDefault="008170C1" w:rsidP="000F0DEA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134" w:hanging="567"/>
            <w:jc w:val="both"/>
            <w:rPr>
              <w:rFonts w:ascii="Tahoma" w:eastAsia="Arial" w:hAnsi="Tahoma" w:cs="Tahoma"/>
              <w:sz w:val="24"/>
              <w:szCs w:val="24"/>
            </w:rPr>
          </w:pPr>
          <w:r w:rsidRPr="00A674F7">
            <w:rPr>
              <w:rFonts w:ascii="Tahoma" w:eastAsia="Times New Roman" w:hAnsi="Tahoma" w:cs="Tahoma"/>
              <w:sz w:val="24"/>
              <w:szCs w:val="24"/>
            </w:rPr>
            <w:t>studentów i doktorantów – miejsca do zakwaterowania z asystentem osobistym osoby z niepełnosprawnością;</w:t>
          </w:r>
        </w:p>
      </w:sdtContent>
    </w:sdt>
    <w:p w14:paraId="00000029" w14:textId="06685838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przyjętych na studia kandydatów z zagranicy;</w:t>
      </w:r>
    </w:p>
    <w:p w14:paraId="0000002A" w14:textId="6C0D0614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studentów przyjeżdżających na Uczelnię w ramach programów wymian studenckich;</w:t>
      </w:r>
    </w:p>
    <w:p w14:paraId="0000002B" w14:textId="4AAF0DC6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słuchaczy organizowanych przez Uczelnię kursów językowych;</w:t>
      </w:r>
    </w:p>
    <w:p w14:paraId="0000002C" w14:textId="5BFE2272" w:rsidR="00FA5AA5" w:rsidRPr="005A7DE5" w:rsidRDefault="008170C1" w:rsidP="000F0D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uczestników programu Wybitnie Uzdolnieni na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Politechni</w:t>
      </w:r>
      <w:r w:rsidR="00B54DFD">
        <w:rPr>
          <w:rFonts w:ascii="Tahoma" w:eastAsia="Times New Roman" w:hAnsi="Tahoma" w:cs="Tahoma"/>
          <w:color w:val="000000"/>
          <w:sz w:val="24"/>
          <w:szCs w:val="24"/>
        </w:rPr>
        <w:t>ce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Wrocławsk</w:t>
      </w:r>
      <w:r w:rsidR="00B54DFD">
        <w:rPr>
          <w:rFonts w:ascii="Tahoma" w:eastAsia="Times New Roman" w:hAnsi="Tahoma" w:cs="Tahoma"/>
          <w:color w:val="000000"/>
          <w:sz w:val="24"/>
          <w:szCs w:val="24"/>
        </w:rPr>
        <w:t>iej</w:t>
      </w:r>
      <w:r w:rsidRPr="005A7DE5">
        <w:rPr>
          <w:rFonts w:ascii="Tahoma" w:hAnsi="Tahoma"/>
          <w:color w:val="000000"/>
          <w:sz w:val="24"/>
        </w:rPr>
        <w:t>.</w:t>
      </w:r>
    </w:p>
    <w:p w14:paraId="0000002D" w14:textId="22A4FFA7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Z miejsc przeznaczonych do zakwaterowania wydziela się ponadto rezerwę Prorektora ds. </w:t>
      </w:r>
      <w:r w:rsidR="00721389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2E" w14:textId="77777777" w:rsidR="00FA5AA5" w:rsidRPr="005A7DE5" w:rsidRDefault="000A69B4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12"/>
          <w:id w:val="1728562679"/>
        </w:sdtPr>
        <w:sdtEndPr/>
        <w:sdtContent/>
      </w:sdt>
      <w:sdt>
        <w:sdtPr>
          <w:rPr>
            <w:rFonts w:ascii="Tahoma" w:hAnsi="Tahoma" w:cs="Tahoma"/>
            <w:sz w:val="24"/>
            <w:szCs w:val="24"/>
          </w:rPr>
          <w:tag w:val="goog_rdk_13"/>
          <w:id w:val="74710113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W ramach miejsc przeznaczonych do zakwaterowania rozróżniamy miejsca:</w:t>
      </w:r>
    </w:p>
    <w:p w14:paraId="0000002F" w14:textId="77777777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pacing w:val="-4"/>
          <w:sz w:val="24"/>
        </w:rPr>
      </w:pPr>
      <w:r w:rsidRPr="005A7DE5">
        <w:rPr>
          <w:rFonts w:ascii="Tahoma" w:hAnsi="Tahoma"/>
          <w:color w:val="000000"/>
          <w:spacing w:val="-4"/>
          <w:sz w:val="24"/>
        </w:rPr>
        <w:lastRenderedPageBreak/>
        <w:t>studenckie – miejsca przeznaczone docelowo do zakwaterowania studentów;</w:t>
      </w:r>
    </w:p>
    <w:p w14:paraId="00000030" w14:textId="65BEA33E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pacing w:val="-2"/>
          <w:sz w:val="24"/>
        </w:rPr>
      </w:pPr>
      <w:r w:rsidRPr="005A7DE5">
        <w:rPr>
          <w:rFonts w:ascii="Tahoma" w:hAnsi="Tahoma"/>
          <w:color w:val="000000"/>
          <w:spacing w:val="-2"/>
          <w:sz w:val="24"/>
        </w:rPr>
        <w:t>doktoranckie – miejsca przeznaczone docelowo do zakwaterowania doktorantów (uczestników studiów doktoranckich oraz doktorantów Szkoły Doktorskiej) lub doktorantów wraz z małżonkiem lub</w:t>
      </w:r>
      <w:r w:rsidR="006358C3" w:rsidRPr="006358C3">
        <w:rPr>
          <w:rFonts w:ascii="Tahoma" w:eastAsia="Times New Roman" w:hAnsi="Tahoma" w:cs="Tahoma"/>
          <w:color w:val="000000"/>
          <w:spacing w:val="-2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2"/>
          <w:sz w:val="24"/>
        </w:rPr>
        <w:t>dzieckiem;</w:t>
      </w:r>
    </w:p>
    <w:p w14:paraId="00000031" w14:textId="500E5C4B" w:rsidR="00FA5AA5" w:rsidRPr="005A7DE5" w:rsidRDefault="008170C1" w:rsidP="000F0D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rodzinne – miejsca przeznaczone w pierwszej kolejności do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 studenta z małżonkiem lub dzieckiem;</w:t>
      </w:r>
    </w:p>
    <w:sdt>
      <w:sdtPr>
        <w:rPr>
          <w:rFonts w:ascii="Tahoma" w:hAnsi="Tahoma" w:cs="Tahoma"/>
          <w:sz w:val="24"/>
          <w:szCs w:val="24"/>
        </w:rPr>
        <w:tag w:val="goog_rdk_22"/>
        <w:id w:val="328344996"/>
      </w:sdtPr>
      <w:sdtEndPr/>
      <w:sdtContent>
        <w:p w14:paraId="00000032" w14:textId="41A02FCF" w:rsidR="00FA5AA5" w:rsidRPr="00823A5B" w:rsidRDefault="000A69B4" w:rsidP="000F0DEA">
          <w:pPr>
            <w:numPr>
              <w:ilvl w:val="1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</w:tabs>
            <w:spacing w:after="0" w:line="360" w:lineRule="auto"/>
            <w:ind w:left="1134" w:hanging="567"/>
            <w:jc w:val="both"/>
            <w:rPr>
              <w:rFonts w:ascii="Tahoma" w:eastAsia="Times New Roman" w:hAnsi="Tahoma" w:cs="Tahoma"/>
              <w:color w:val="000000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tag w:val="goog_rdk_14"/>
              <w:id w:val="-82993777"/>
            </w:sdtPr>
            <w:sdtEndPr/>
            <w:sdtContent/>
          </w:sdt>
          <w:sdt>
            <w:sdtPr>
              <w:rPr>
                <w:rFonts w:ascii="Tahoma" w:hAnsi="Tahoma" w:cs="Tahoma"/>
                <w:sz w:val="24"/>
                <w:szCs w:val="24"/>
              </w:rPr>
              <w:tag w:val="goog_rdk_15"/>
              <w:id w:val="-897430969"/>
            </w:sdtPr>
            <w:sdtEndPr/>
            <w:sdtContent/>
          </w:sdt>
          <w:r w:rsidR="008170C1" w:rsidRPr="005A7DE5">
            <w:rPr>
              <w:rFonts w:ascii="Tahoma" w:hAnsi="Tahoma"/>
              <w:color w:val="000000"/>
              <w:sz w:val="24"/>
            </w:rPr>
            <w:t>jednoosobowe – miejsca przeznaczone w pierwszej kolejności do</w:t>
          </w:r>
          <w:r w:rsidR="006358C3">
            <w:rPr>
              <w:rFonts w:ascii="Tahoma" w:eastAsia="Times New Roman" w:hAnsi="Tahoma" w:cs="Tahoma"/>
              <w:color w:val="000000"/>
              <w:sz w:val="24"/>
              <w:szCs w:val="24"/>
            </w:rPr>
            <w:t> </w:t>
          </w:r>
          <w:r w:rsidR="008170C1" w:rsidRPr="005A7DE5">
            <w:rPr>
              <w:rFonts w:ascii="Tahoma" w:hAnsi="Tahoma"/>
              <w:color w:val="000000"/>
              <w:sz w:val="24"/>
            </w:rPr>
            <w:t>zakwaterowania osób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6"/>
              <w:id w:val="-484400066"/>
            </w:sdtPr>
            <w:sdtEndPr/>
            <w:sdtContent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 xml:space="preserve"> ze szczególnymi potrzebami, w tym osób z</w:t>
              </w:r>
              <w:r w:rsidR="006358C3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 </w:t>
              </w:r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niepełnosprawnościami,</w:t>
              </w:r>
            </w:sdtContent>
          </w:sdt>
          <w:r w:rsidR="006358C3" w:rsidRPr="005A7DE5">
            <w:rPr>
              <w:rFonts w:ascii="Tahoma" w:hAnsi="Tahoma"/>
              <w:sz w:val="24"/>
            </w:rPr>
            <w:t xml:space="preserve"> </w:t>
          </w:r>
          <w:r w:rsidR="008170C1" w:rsidRPr="005A7DE5">
            <w:rPr>
              <w:rFonts w:ascii="Tahoma" w:hAnsi="Tahoma"/>
              <w:color w:val="000000"/>
              <w:sz w:val="24"/>
            </w:rPr>
            <w:t xml:space="preserve">które wymagają samodzielnego zakwaterowania 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8"/>
              <w:id w:val="1099139666"/>
              <w:showingPlcHdr/>
            </w:sdtPr>
            <w:sdtEndPr/>
            <w:sdtContent>
              <w:r w:rsidR="003C65C3">
                <w:rPr>
                  <w:rFonts w:ascii="Tahoma" w:hAnsi="Tahoma" w:cs="Tahoma"/>
                  <w:sz w:val="24"/>
                  <w:szCs w:val="24"/>
                </w:rPr>
                <w:t xml:space="preserve">     </w:t>
              </w:r>
            </w:sdtContent>
          </w:sdt>
          <w:r w:rsidR="008170C1" w:rsidRPr="005A7DE5">
            <w:rPr>
              <w:rFonts w:ascii="Tahoma" w:hAnsi="Tahoma"/>
              <w:color w:val="000000"/>
              <w:sz w:val="24"/>
            </w:rPr>
            <w:t>lub wymagają zakwaterowania w pokojach</w:t>
          </w:r>
          <w:sdt>
            <w:sdtPr>
              <w:rPr>
                <w:rFonts w:ascii="Tahoma" w:hAnsi="Tahoma" w:cs="Tahoma"/>
                <w:sz w:val="24"/>
                <w:szCs w:val="24"/>
              </w:rPr>
              <w:tag w:val="goog_rdk_19"/>
              <w:id w:val="-993635773"/>
            </w:sdtPr>
            <w:sdtEndPr/>
            <w:sdtContent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 xml:space="preserve"> dostępnych dla osób z</w:t>
              </w:r>
              <w:r w:rsidR="006358C3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 </w:t>
              </w:r>
              <w:r w:rsidR="008170C1" w:rsidRPr="00823A5B">
                <w:rPr>
                  <w:rFonts w:ascii="Tahoma" w:eastAsia="Times New Roman" w:hAnsi="Tahoma" w:cs="Tahoma"/>
                  <w:color w:val="000000"/>
                  <w:sz w:val="24"/>
                  <w:szCs w:val="24"/>
                </w:rPr>
                <w:t>niepełnosprawnościami;</w:t>
              </w:r>
            </w:sdtContent>
          </w:sdt>
        </w:p>
      </w:sdtContent>
    </w:sdt>
    <w:sdt>
      <w:sdtPr>
        <w:rPr>
          <w:rFonts w:ascii="Tahoma" w:hAnsi="Tahoma" w:cs="Tahoma"/>
          <w:sz w:val="24"/>
          <w:szCs w:val="24"/>
        </w:rPr>
        <w:tag w:val="goog_rdk_25"/>
        <w:id w:val="1246684568"/>
      </w:sdtPr>
      <w:sdtEndPr/>
      <w:sdtContent>
        <w:p w14:paraId="00000033" w14:textId="2D94D445" w:rsidR="00FA5AA5" w:rsidRPr="005A7DE5" w:rsidRDefault="000A69B4" w:rsidP="003C6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</w:tabs>
            <w:spacing w:after="0" w:line="360" w:lineRule="auto"/>
            <w:ind w:left="1134"/>
            <w:jc w:val="both"/>
            <w:rPr>
              <w:rFonts w:ascii="Tahoma" w:hAnsi="Tahoma"/>
              <w:sz w:val="24"/>
            </w:rPr>
          </w:pPr>
          <w:sdt>
            <w:sdtPr>
              <w:rPr>
                <w:rFonts w:ascii="Tahoma" w:hAnsi="Tahoma" w:cs="Tahoma"/>
                <w:color w:val="548DD4" w:themeColor="text2" w:themeTint="99"/>
                <w:sz w:val="24"/>
                <w:szCs w:val="24"/>
              </w:rPr>
              <w:tag w:val="goog_rdk_23"/>
              <w:id w:val="1388840757"/>
              <w:showingPlcHdr/>
            </w:sdtPr>
            <w:sdtEndPr>
              <w:rPr>
                <w:color w:val="auto"/>
              </w:rPr>
            </w:sdtEndPr>
            <w:sdtContent>
              <w:r w:rsidR="003C65C3">
                <w:rPr>
                  <w:rFonts w:ascii="Tahoma" w:hAnsi="Tahoma" w:cs="Tahoma"/>
                  <w:color w:val="548DD4" w:themeColor="text2" w:themeTint="99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00000034" w14:textId="540ABFAB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Wykaz, o którym mowa w ust. 2</w:t>
      </w:r>
      <w:sdt>
        <w:sdtPr>
          <w:rPr>
            <w:rFonts w:ascii="Tahoma" w:hAnsi="Tahoma" w:cs="Tahoma"/>
            <w:sz w:val="24"/>
            <w:szCs w:val="24"/>
          </w:rPr>
          <w:tag w:val="goog_rdk_26"/>
          <w:id w:val="1750378805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nie ma charakteru zamkniętego i może być w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zależności od potrzeb Uczelni rozszerzany lub modyfikowany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35" w14:textId="2C170635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Podział przeznaczonych do zakwaterowania miejsc</w:t>
      </w:r>
      <w:r w:rsidR="00B0482C" w:rsidRPr="005A7DE5">
        <w:rPr>
          <w:rFonts w:ascii="Tahoma" w:hAnsi="Tahoma"/>
          <w:color w:val="000000"/>
          <w:sz w:val="24"/>
        </w:rPr>
        <w:t xml:space="preserve"> </w:t>
      </w:r>
      <w:r w:rsidR="00B0482C">
        <w:rPr>
          <w:rFonts w:ascii="Tahoma" w:eastAsia="Times New Roman" w:hAnsi="Tahoma" w:cs="Tahoma"/>
          <w:color w:val="000000"/>
          <w:sz w:val="24"/>
          <w:szCs w:val="24"/>
        </w:rPr>
        <w:t>dla studentów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w domach studenckich na kolejny rok akademicki zatwierdza Prorektor ds.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w terminie do 30 czerwca.</w:t>
      </w:r>
    </w:p>
    <w:p w14:paraId="00000036" w14:textId="255414A6" w:rsidR="00FA5AA5" w:rsidRPr="005A7DE5" w:rsidRDefault="008170C1" w:rsidP="000F0D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Podział, o którym mowa w ust. 6</w:t>
      </w:r>
      <w:sdt>
        <w:sdtPr>
          <w:rPr>
            <w:rFonts w:ascii="Tahoma" w:hAnsi="Tahoma" w:cs="Tahoma"/>
            <w:sz w:val="24"/>
            <w:szCs w:val="24"/>
          </w:rPr>
          <w:tag w:val="goog_rdk_27"/>
          <w:id w:val="-1123230247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obowiązuje do momentu zakończenia kwaterowania na dany okres kwaterunkowy</w:t>
      </w:r>
      <w:sdt>
        <w:sdtPr>
          <w:rPr>
            <w:rFonts w:ascii="Tahoma" w:hAnsi="Tahoma" w:cs="Tahoma"/>
            <w:sz w:val="24"/>
            <w:szCs w:val="24"/>
          </w:rPr>
          <w:tag w:val="goog_rdk_28"/>
          <w:id w:val="1145250601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tj. do 4 dnia od rozpoczęcia zajęć dydaktycznych</w:t>
      </w:r>
      <w:r w:rsidR="001903EC">
        <w:rPr>
          <w:rFonts w:ascii="Tahoma" w:eastAsia="Times New Roman" w:hAnsi="Tahoma" w:cs="Tahoma"/>
          <w:color w:val="000000"/>
          <w:sz w:val="24"/>
          <w:szCs w:val="24"/>
        </w:rPr>
        <w:t xml:space="preserve">, za wyjątkiem sytuacji opisanych w </w:t>
      </w:r>
      <w:r w:rsidR="001903EC" w:rsidRPr="001903EC">
        <w:rPr>
          <w:rFonts w:ascii="Tahoma" w:eastAsia="Times New Roman" w:hAnsi="Tahoma" w:cs="Tahoma"/>
          <w:color w:val="000000"/>
          <w:sz w:val="24"/>
          <w:szCs w:val="24"/>
        </w:rPr>
        <w:t>§ 8 ust.</w:t>
      </w:r>
      <w:r w:rsidR="001903E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903EC" w:rsidRPr="001903EC">
        <w:rPr>
          <w:rFonts w:ascii="Tahoma" w:eastAsia="Times New Roman" w:hAnsi="Tahoma" w:cs="Tahoma"/>
          <w:color w:val="000000"/>
          <w:sz w:val="24"/>
          <w:szCs w:val="24"/>
        </w:rPr>
        <w:t>1 i 4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5A7DE5">
        <w:rPr>
          <w:rFonts w:ascii="Tahoma" w:hAnsi="Tahoma"/>
          <w:color w:val="000000"/>
          <w:sz w:val="24"/>
        </w:rPr>
        <w:t xml:space="preserve"> Po tym terminie </w:t>
      </w:r>
      <w:r w:rsidR="00746CF8">
        <w:rPr>
          <w:rFonts w:ascii="Tahoma" w:hAnsi="Tahoma"/>
          <w:color w:val="000000"/>
          <w:sz w:val="24"/>
        </w:rPr>
        <w:t xml:space="preserve">wolne </w:t>
      </w:r>
      <w:r w:rsidRPr="005A7DE5">
        <w:rPr>
          <w:rFonts w:ascii="Tahoma" w:hAnsi="Tahoma"/>
          <w:color w:val="000000"/>
          <w:sz w:val="24"/>
        </w:rPr>
        <w:t>miejsca rozróżniane są jedynie w ramach ich docelowego</w:t>
      </w:r>
      <w:r w:rsidR="003433B1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przeznaczenia</w:t>
      </w:r>
      <w:r w:rsidR="001D5F0A" w:rsidRPr="005A7DE5">
        <w:rPr>
          <w:rFonts w:ascii="Tahoma" w:hAnsi="Tahoma"/>
          <w:color w:val="000000"/>
          <w:sz w:val="24"/>
        </w:rPr>
        <w:t>, o którym mowa w ust. 4.</w:t>
      </w:r>
    </w:p>
    <w:p w14:paraId="00000037" w14:textId="73393508" w:rsidR="00FA5AA5" w:rsidRPr="005A7DE5" w:rsidRDefault="008170C1" w:rsidP="00C47A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24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Wolne miejsca, o których mowa w ust. 7</w:t>
      </w:r>
      <w:sdt>
        <w:sdtPr>
          <w:rPr>
            <w:rFonts w:ascii="Tahoma" w:hAnsi="Tahoma" w:cs="Tahoma"/>
            <w:sz w:val="24"/>
            <w:szCs w:val="24"/>
          </w:rPr>
          <w:tag w:val="goog_rdk_29"/>
          <w:id w:val="419685575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mogą być czasowo wyłączone z</w:t>
      </w:r>
      <w:r w:rsidR="006358C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rozdziału lub zarezerwowane na potrzeby kwaterunku konkretnej grupy osób. Decyzję o wyłączenia z kwaterunku/rezerwacji podejmuje Prorektor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lub z jego upoważnienia Dyrektor Działu Domów Studenckich.</w:t>
      </w:r>
    </w:p>
    <w:p w14:paraId="00000039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Rozdział miejsc w domach studenckich</w:t>
      </w:r>
    </w:p>
    <w:p w14:paraId="0000003A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3C65C3">
        <w:rPr>
          <w:rFonts w:ascii="Tahoma" w:hAnsi="Tahoma"/>
          <w:color w:val="auto"/>
          <w:sz w:val="24"/>
        </w:rPr>
        <w:t>§ 3</w:t>
      </w:r>
    </w:p>
    <w:p w14:paraId="0000003B" w14:textId="318DD975" w:rsidR="00FA5AA5" w:rsidRPr="005A7DE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Miejsca przeznaczone na przyszły okres kwaterunkowy do zamieszkiwania przez studentów i doktorantów Politechniki Wrocławskiej rozdzielane są zgodnie z</w:t>
      </w:r>
      <w:r w:rsidR="00FE10F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Regulaminem Świadczeń dla Studentów Politechniki Wrocławskiej.</w:t>
      </w:r>
    </w:p>
    <w:p w14:paraId="0000003C" w14:textId="084685C5" w:rsidR="00FA5AA5" w:rsidRPr="005A7DE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uzasadnionych przypadkach, Prorektor ds. </w:t>
      </w:r>
      <w:r w:rsidR="00721389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może ogłosić dodatkowy rozdział miejsc według ustalonych wraz z Samorządem Studentów Politechniki Wrocławskiej zasad. W przypadku ogłoszenia rozdziału bez wyszczególnienia odrębnych zasad, zastosowania mają ogólne zasady dotyczące rankingowego rozdziału miejsc</w:t>
      </w:r>
      <w:sdt>
        <w:sdtPr>
          <w:rPr>
            <w:rFonts w:ascii="Tahoma" w:hAnsi="Tahoma" w:cs="Tahoma"/>
            <w:sz w:val="24"/>
            <w:szCs w:val="24"/>
          </w:rPr>
          <w:tag w:val="goog_rdk_30"/>
          <w:id w:val="594590580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.</w:t>
          </w:r>
        </w:sdtContent>
      </w:sdt>
    </w:p>
    <w:p w14:paraId="0000003D" w14:textId="126F2136" w:rsidR="00FA5AA5" w:rsidRDefault="008170C1" w:rsidP="005A7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 wykorzystaniu miejsc wyłączonych z rozdziału w danym okresie kwaterunkowym, decyzję podejmuje Prorektor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 lub z jego upoważnienia Dyrektor Działu Domów Studenckich.</w:t>
      </w:r>
    </w:p>
    <w:p w14:paraId="0000003E" w14:textId="421E84A7" w:rsidR="00FA5AA5" w:rsidRPr="00500A8C" w:rsidRDefault="008170C1" w:rsidP="00500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00A8C">
        <w:rPr>
          <w:rFonts w:ascii="Tahoma" w:hAnsi="Tahoma"/>
          <w:color w:val="000000"/>
          <w:sz w:val="24"/>
        </w:rPr>
        <w:t>Wolne miejsca, o których mowa w § 2 ust. 7</w:t>
      </w:r>
      <w:sdt>
        <w:sdtPr>
          <w:rPr>
            <w:rFonts w:ascii="Tahoma" w:hAnsi="Tahoma" w:cs="Tahoma"/>
            <w:sz w:val="24"/>
            <w:szCs w:val="24"/>
          </w:rPr>
          <w:tag w:val="goog_rdk_31"/>
          <w:id w:val="-1354040317"/>
        </w:sdtPr>
        <w:sdtEndPr/>
        <w:sdtContent>
          <w:r w:rsidRPr="00500A8C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00A8C">
        <w:rPr>
          <w:rFonts w:ascii="Tahoma" w:hAnsi="Tahoma"/>
          <w:color w:val="000000"/>
          <w:sz w:val="24"/>
        </w:rPr>
        <w:t xml:space="preserve"> rozdziela Dział Pomocy Socjalnej dla Studentów i Doktorantów. Miejsca rozdzielane są na</w:t>
      </w:r>
      <w:r w:rsidR="00B0482C" w:rsidRPr="00500A8C">
        <w:rPr>
          <w:rFonts w:ascii="Tahoma" w:hAnsi="Tahoma"/>
          <w:color w:val="000000"/>
          <w:sz w:val="24"/>
        </w:rPr>
        <w:t xml:space="preserve"> </w:t>
      </w:r>
      <w:r w:rsidR="00B0482C" w:rsidRPr="00500A8C">
        <w:rPr>
          <w:rFonts w:ascii="Tahoma" w:eastAsia="Times New Roman" w:hAnsi="Tahoma" w:cs="Tahoma"/>
          <w:color w:val="000000"/>
          <w:sz w:val="24"/>
          <w:szCs w:val="24"/>
        </w:rPr>
        <w:t>wniosek</w:t>
      </w:r>
      <w:r w:rsidR="0099469C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>o indywidualne przyznanie miejsca w domu studenckim</w:t>
      </w:r>
      <w:r w:rsidR="00B0482C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>Wzór wniosku stanowi załącznik</w:t>
      </w:r>
      <w:r w:rsidR="00C20D37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nr 3</w:t>
      </w:r>
      <w:r w:rsidR="00B50B0D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do niniejszego Zarządzenia.</w:t>
      </w:r>
      <w:r w:rsidR="00540877" w:rsidRPr="00500A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279CE2A2" w14:textId="49CCFDAC" w:rsidR="00B0482C" w:rsidRPr="005A7DE5" w:rsidRDefault="00B0482C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Skierowanie do domu studenckiego</w:t>
      </w:r>
    </w:p>
    <w:p w14:paraId="3D19EBEA" w14:textId="26DDD764" w:rsidR="00B0482C" w:rsidRPr="005A7DE5" w:rsidRDefault="00B0482C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4</w:t>
      </w:r>
    </w:p>
    <w:p w14:paraId="00000042" w14:textId="218EC5EA" w:rsidR="00FA5AA5" w:rsidRPr="005A7DE5" w:rsidRDefault="008170C1" w:rsidP="005A7D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Jednostka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/komórka</w:t>
      </w:r>
      <w:r w:rsidRPr="005A7DE5">
        <w:rPr>
          <w:rFonts w:ascii="Tahoma" w:hAnsi="Tahoma"/>
          <w:color w:val="000000"/>
          <w:sz w:val="24"/>
        </w:rPr>
        <w:t xml:space="preserve"> kierująca daną grupę do zakwaterowania w domach studenckich, obowiązana jest przekazać do </w:t>
      </w:r>
      <w:r w:rsidR="00CB7FE2">
        <w:rPr>
          <w:rFonts w:ascii="Tahoma" w:eastAsia="Times New Roman" w:hAnsi="Tahoma" w:cs="Tahoma"/>
          <w:color w:val="000000"/>
          <w:sz w:val="24"/>
          <w:szCs w:val="24"/>
        </w:rPr>
        <w:t>Działu D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omów </w:t>
      </w:r>
      <w:r w:rsidR="00CB7FE2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tudenckich</w:t>
      </w:r>
      <w:r w:rsidRPr="005A7DE5">
        <w:rPr>
          <w:rFonts w:ascii="Tahoma" w:hAnsi="Tahoma"/>
          <w:color w:val="000000"/>
          <w:sz w:val="24"/>
        </w:rPr>
        <w:t xml:space="preserve"> na tydzień przed rozpoczęciem kwaterunku listę osób, którym przyznano miejsce w ramach danej puli miejsc.</w:t>
      </w:r>
      <w:r w:rsidR="00B214A5">
        <w:rPr>
          <w:rFonts w:ascii="Tahoma" w:eastAsia="Times New Roman" w:hAnsi="Tahoma" w:cs="Tahoma"/>
          <w:color w:val="000000"/>
          <w:sz w:val="24"/>
          <w:szCs w:val="24"/>
        </w:rPr>
        <w:t xml:space="preserve"> Przekazana lista obowiązuje w niezmienionej formie do zakończenia kwaterunku głównego.</w:t>
      </w:r>
    </w:p>
    <w:p w14:paraId="587ED35E" w14:textId="4EF6A08B" w:rsidR="00B214A5" w:rsidRPr="00823A5B" w:rsidRDefault="00B214A5" w:rsidP="00343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Każda zmiana pierwotnej listy wymaga odrębnego pisma z jednostki/komórki </w:t>
      </w:r>
      <w:r w:rsidR="0019170A">
        <w:rPr>
          <w:rFonts w:ascii="Tahoma" w:eastAsia="Times New Roman" w:hAnsi="Tahoma" w:cs="Tahoma"/>
          <w:color w:val="000000"/>
          <w:sz w:val="24"/>
          <w:szCs w:val="24"/>
        </w:rPr>
        <w:t xml:space="preserve">organizacyjnej </w:t>
      </w:r>
      <w:r>
        <w:rPr>
          <w:rFonts w:ascii="Tahoma" w:eastAsia="Times New Roman" w:hAnsi="Tahoma" w:cs="Tahoma"/>
          <w:color w:val="000000"/>
          <w:sz w:val="24"/>
          <w:szCs w:val="24"/>
        </w:rPr>
        <w:t>do Kierownika Domu Studenckiego, którego ta zmiana dotyczy.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9469C">
        <w:rPr>
          <w:rFonts w:ascii="Tahoma" w:eastAsia="Times New Roman" w:hAnsi="Tahoma" w:cs="Tahoma"/>
          <w:color w:val="000000"/>
          <w:sz w:val="24"/>
          <w:szCs w:val="24"/>
        </w:rPr>
        <w:t>W przypadku zamiany „osoba za osobę”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99469C">
        <w:rPr>
          <w:rFonts w:ascii="Tahoma" w:eastAsia="Times New Roman" w:hAnsi="Tahoma" w:cs="Tahoma"/>
          <w:color w:val="000000"/>
          <w:sz w:val="24"/>
          <w:szCs w:val="24"/>
        </w:rPr>
        <w:t xml:space="preserve"> w piśmie 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>sporządzonym przez uprawionego pracownika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 xml:space="preserve"> należy </w:t>
      </w:r>
      <w:r w:rsidR="006D081E">
        <w:rPr>
          <w:rFonts w:ascii="Tahoma" w:eastAsia="Times New Roman" w:hAnsi="Tahoma" w:cs="Tahoma"/>
          <w:color w:val="000000"/>
          <w:sz w:val="24"/>
          <w:szCs w:val="24"/>
        </w:rPr>
        <w:t>w</w:t>
      </w:r>
      <w:r w:rsidR="009C0B4A">
        <w:rPr>
          <w:rFonts w:ascii="Tahoma" w:eastAsia="Times New Roman" w:hAnsi="Tahoma" w:cs="Tahoma"/>
          <w:color w:val="000000"/>
          <w:sz w:val="24"/>
          <w:szCs w:val="24"/>
        </w:rPr>
        <w:t xml:space="preserve">skazać dane osoby zastępującej. </w:t>
      </w:r>
    </w:p>
    <w:p w14:paraId="00000043" w14:textId="7D4B7925" w:rsidR="00FA5AA5" w:rsidRPr="005A7DE5" w:rsidRDefault="008170C1" w:rsidP="005A7D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Listy przekazywane są w wersji elektronicznej przez upoważnionych pracowników jednostki kierującej. Wzór i format list określa załącznik</w:t>
      </w:r>
      <w:r w:rsidR="00332648" w:rsidRPr="005A7DE5">
        <w:rPr>
          <w:rFonts w:ascii="Tahoma" w:hAnsi="Tahoma"/>
          <w:color w:val="000000"/>
          <w:sz w:val="24"/>
        </w:rPr>
        <w:t xml:space="preserve"> nr </w:t>
      </w:r>
      <w:r w:rsidR="00332648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 xml:space="preserve"> do niniejszego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Zarządzenia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6159A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W przypadku miejsc przydzielanych w systemie USOS listę stanowi raport z systemu</w:t>
      </w:r>
      <w:r w:rsidR="007543BD" w:rsidRPr="005A7DE5">
        <w:rPr>
          <w:rFonts w:ascii="Tahoma" w:hAnsi="Tahoma"/>
          <w:color w:val="000000"/>
          <w:sz w:val="24"/>
        </w:rPr>
        <w:t>.</w:t>
      </w:r>
    </w:p>
    <w:p w14:paraId="63FBE733" w14:textId="498CEF7C" w:rsidR="002A2FA0" w:rsidRDefault="008170C1" w:rsidP="00343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A7DE5">
        <w:rPr>
          <w:rFonts w:ascii="Tahoma" w:hAnsi="Tahoma"/>
          <w:color w:val="000000"/>
          <w:sz w:val="24"/>
          <w:highlight w:val="white"/>
        </w:rPr>
        <w:t xml:space="preserve">Przydział miejsc obowiązuje do 4 dnia po rozpoczęciu zajęć w danym semestrze. Po upływie tego terminu na miejsca </w:t>
      </w:r>
      <w:r w:rsidRPr="00823A5B">
        <w:rPr>
          <w:rFonts w:ascii="Tahoma" w:eastAsia="Times New Roman" w:hAnsi="Tahoma" w:cs="Tahoma"/>
          <w:color w:val="000000"/>
          <w:sz w:val="24"/>
          <w:szCs w:val="24"/>
          <w:highlight w:val="white"/>
        </w:rPr>
        <w:t>niezajęte</w:t>
      </w:r>
      <w:r w:rsidRPr="005A7DE5">
        <w:rPr>
          <w:rFonts w:ascii="Tahoma" w:hAnsi="Tahoma"/>
          <w:color w:val="000000"/>
          <w:sz w:val="24"/>
          <w:highlight w:val="white"/>
        </w:rPr>
        <w:t xml:space="preserve"> będą kierowane inne osoby.</w:t>
      </w:r>
      <w:r w:rsidRPr="005A7DE5">
        <w:rPr>
          <w:rFonts w:ascii="Tahoma" w:hAnsi="Tahoma"/>
          <w:color w:val="000000"/>
          <w:sz w:val="24"/>
        </w:rPr>
        <w:t xml:space="preserve"> Wyjątek stanowią studenci cudzoziemcy, kierowani do zakwaterowania przez Dział</w:t>
      </w:r>
      <w:r w:rsidR="000B125C" w:rsidRPr="005A7DE5">
        <w:rPr>
          <w:rFonts w:ascii="Tahoma" w:hAnsi="Tahoma"/>
          <w:color w:val="000000"/>
          <w:sz w:val="24"/>
        </w:rPr>
        <w:t xml:space="preserve"> 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>Współpracy Międzynarodowej</w:t>
      </w:r>
      <w:r w:rsidRPr="005A7DE5">
        <w:rPr>
          <w:rFonts w:ascii="Tahoma" w:hAnsi="Tahoma"/>
          <w:color w:val="000000"/>
          <w:sz w:val="24"/>
        </w:rPr>
        <w:t>, Dział Rekrutacji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oraz</w:t>
      </w:r>
      <w:r w:rsidRPr="005A7DE5">
        <w:rPr>
          <w:rFonts w:ascii="Tahoma" w:hAnsi="Tahoma"/>
          <w:color w:val="000000"/>
          <w:sz w:val="24"/>
        </w:rPr>
        <w:t xml:space="preserve"> Studium Języków Obcych, którzy zgłoszą chęć późniejszego przyjazd</w:t>
      </w:r>
      <w:r w:rsidR="00A674F7" w:rsidRPr="005A7DE5">
        <w:rPr>
          <w:rFonts w:ascii="Tahoma" w:hAnsi="Tahoma"/>
          <w:color w:val="000000"/>
          <w:sz w:val="24"/>
        </w:rPr>
        <w:t>u.</w:t>
      </w:r>
      <w:r w:rsidRPr="005A7DE5">
        <w:rPr>
          <w:rFonts w:ascii="Tahoma" w:hAnsi="Tahoma"/>
          <w:color w:val="000000"/>
          <w:sz w:val="24"/>
        </w:rPr>
        <w:t xml:space="preserve"> Informacja o terminie przyjazdu, który nie może być późniejszy niż do 14 dnia od rozpoczęcia semestru, musi zostać przekazana do dnia zakończenia kwaterunku do Działu Domów Studenckich poprzez jednostkę kierującą.</w:t>
      </w:r>
    </w:p>
    <w:p w14:paraId="00000044" w14:textId="496DA027" w:rsidR="00FA5AA5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5.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 xml:space="preserve">Za okres rezerwacji, tj. od pierwszego dnia po zakończeniu kwaterunku do dnia zakwaterowania, studenci dokonują opłaty w wysokości 50% obowiązujących ich opłat stałych zgodnie z ogłoszonym na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dany</w:t>
      </w:r>
      <w:r w:rsidR="008170C1" w:rsidRPr="005A7DE5">
        <w:rPr>
          <w:rFonts w:ascii="Tahoma" w:hAnsi="Tahoma"/>
          <w:color w:val="000000"/>
          <w:sz w:val="24"/>
        </w:rPr>
        <w:t xml:space="preserve"> okres cennikiem. Od 15 dnia po rozpoczęciu semestru miejsca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niewykorzystane</w:t>
      </w:r>
      <w:r w:rsidR="008170C1" w:rsidRPr="005A7DE5">
        <w:rPr>
          <w:rFonts w:ascii="Tahoma" w:hAnsi="Tahoma"/>
          <w:color w:val="000000"/>
          <w:sz w:val="24"/>
        </w:rPr>
        <w:t xml:space="preserve"> przez cudzoziemców będą przeznaczone do ponownego rozdziału.</w:t>
      </w:r>
    </w:p>
    <w:p w14:paraId="00000045" w14:textId="4E22DE16" w:rsidR="00FA5AA5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strike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6. </w:t>
      </w:r>
      <w:r w:rsidR="008170C1" w:rsidRPr="005A7DE5">
        <w:rPr>
          <w:rFonts w:ascii="Tahoma" w:hAnsi="Tahoma"/>
          <w:color w:val="000000"/>
          <w:sz w:val="24"/>
        </w:rPr>
        <w:t>Zakwaterowanie w ramach wolnych miejsc w domach studenckich po rozpoczęciu roku akademickiego jest możliwe na</w:t>
      </w:r>
      <w:r w:rsidR="000B125C" w:rsidRPr="005A7DE5">
        <w:rPr>
          <w:rFonts w:ascii="Tahoma" w:hAnsi="Tahoma"/>
          <w:color w:val="000000"/>
          <w:sz w:val="24"/>
        </w:rPr>
        <w:t xml:space="preserve"> pisemny</w:t>
      </w:r>
      <w:r w:rsidR="008170C1" w:rsidRPr="005A7DE5">
        <w:rPr>
          <w:rFonts w:ascii="Tahoma" w:hAnsi="Tahoma"/>
          <w:color w:val="000000"/>
          <w:sz w:val="24"/>
        </w:rPr>
        <w:t xml:space="preserve"> wniosek o indywidualne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przyznanie miejsca w domu studenckim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8170C1" w:rsidRPr="005A7DE5">
        <w:rPr>
          <w:rFonts w:ascii="Tahoma" w:hAnsi="Tahoma"/>
          <w:color w:val="000000"/>
          <w:sz w:val="24"/>
        </w:rPr>
        <w:t xml:space="preserve"> Wzór dokumentu stanowi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>załącznik</w:t>
      </w:r>
      <w:r w:rsidR="00C20D37" w:rsidRPr="005A7DE5">
        <w:rPr>
          <w:rFonts w:ascii="Tahoma" w:hAnsi="Tahoma"/>
          <w:color w:val="000000"/>
          <w:sz w:val="24"/>
        </w:rPr>
        <w:t xml:space="preserve"> nr 3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do niniejszego Zarządzenia</w:t>
      </w:r>
      <w:r w:rsidR="00A674F7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0B125C" w:rsidRPr="00A674F7">
        <w:rPr>
          <w:rFonts w:ascii="Tahoma" w:eastAsia="Times New Roman" w:hAnsi="Tahoma" w:cs="Tahoma"/>
          <w:color w:val="000000"/>
          <w:sz w:val="24"/>
          <w:szCs w:val="24"/>
        </w:rPr>
        <w:t>który należy złożyć</w:t>
      </w:r>
      <w:r w:rsidR="000B125C" w:rsidRPr="005A7DE5">
        <w:rPr>
          <w:rFonts w:ascii="Tahoma" w:hAnsi="Tahoma"/>
          <w:color w:val="000000"/>
          <w:sz w:val="24"/>
        </w:rPr>
        <w:t xml:space="preserve"> w Dziale Pomocy Socjalnej dla Studentów i Doktorantów</w:t>
      </w:r>
      <w:r w:rsidR="000B125C">
        <w:rPr>
          <w:rFonts w:ascii="Tahoma" w:eastAsia="Times New Roman" w:hAnsi="Tahoma" w:cs="Tahoma"/>
          <w:color w:val="000000"/>
          <w:sz w:val="24"/>
          <w:szCs w:val="24"/>
        </w:rPr>
        <w:t>. Wymagany dokument jest dostępny na stronie Uczelni.</w:t>
      </w:r>
    </w:p>
    <w:p w14:paraId="5306D74D" w14:textId="79B58304" w:rsidR="00150038" w:rsidRPr="005A7DE5" w:rsidRDefault="002D5A4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hAnsi="Tahoma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7.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Termin zakwaterowania na miejsce przydzielone na zasadach określonych w ust. 5 wynosi</w:t>
      </w:r>
      <w:r w:rsidR="007543BD" w:rsidRPr="005A7DE5">
        <w:rPr>
          <w:rFonts w:ascii="Tahoma" w:hAnsi="Tahoma"/>
          <w:color w:val="000000"/>
          <w:sz w:val="24"/>
        </w:rPr>
        <w:t xml:space="preserve"> 2 dni robocze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 xml:space="preserve">liczone </w:t>
      </w:r>
      <w:r w:rsidR="007543BD" w:rsidRPr="005A7DE5">
        <w:rPr>
          <w:rFonts w:ascii="Tahoma" w:hAnsi="Tahoma"/>
          <w:color w:val="000000"/>
          <w:sz w:val="24"/>
        </w:rPr>
        <w:t xml:space="preserve">od daty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przyznania miejsca</w:t>
      </w:r>
      <w:r w:rsidR="008170C1" w:rsidRPr="005A7DE5">
        <w:rPr>
          <w:rFonts w:ascii="Tahoma" w:hAnsi="Tahoma"/>
          <w:color w:val="000000"/>
          <w:sz w:val="24"/>
        </w:rPr>
        <w:t>.</w:t>
      </w:r>
    </w:p>
    <w:p w14:paraId="00000048" w14:textId="43703813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Kwaterowanie w domach studenckich</w:t>
      </w:r>
    </w:p>
    <w:p w14:paraId="00000049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5</w:t>
      </w:r>
    </w:p>
    <w:p w14:paraId="0000004A" w14:textId="4324020D" w:rsidR="00FA5AA5" w:rsidRPr="005A7DE5" w:rsidRDefault="008170C1" w:rsidP="000F0DE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Główne kwaterowanie w domach studenckich następuje na podstawie:</w:t>
      </w:r>
    </w:p>
    <w:p w14:paraId="0000004B" w14:textId="6DC3A4BF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 studentów I roku i lat wyższych oraz doktorantów, przekazanych przez Dział Pomocy Socjalnej dla Studentów i Doktorantów;</w:t>
      </w:r>
    </w:p>
    <w:p w14:paraId="0000004C" w14:textId="6AE946BC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 xml:space="preserve">listy studentów skierowanych do zakwaterowania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w ramach rezerwy Prorektora;</w:t>
      </w:r>
    </w:p>
    <w:p w14:paraId="0000004D" w14:textId="6C7D1BC8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listy skierowanych do zakwaterowania uczestników programu „Wybitnie uzdolnieni na Politechnice Wrocławskiej”, wydanej przez Dział Rekrutacji;</w:t>
      </w:r>
    </w:p>
    <w:p w14:paraId="0000004E" w14:textId="124B89CB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 zagranicznych studentów I roku przekazanych przez Dział</w:t>
      </w:r>
      <w:r w:rsidR="00A674F7" w:rsidRPr="005A7DE5">
        <w:rPr>
          <w:rFonts w:ascii="Tahoma" w:hAnsi="Tahoma"/>
          <w:color w:val="000000"/>
          <w:sz w:val="24"/>
        </w:rPr>
        <w:t xml:space="preserve">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>Współpracy Międzynarodowej</w:t>
      </w:r>
      <w:r w:rsidR="00B6578B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oraz Dział Rekrutacji;</w:t>
      </w:r>
    </w:p>
    <w:p w14:paraId="0000004F" w14:textId="76F1EF02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listy uczestników przyjeżdżających na Uczelnię w ramach programów wymian studenckich przygotowanych przez jednostkę kierującą do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zakwaterowania;</w:t>
      </w:r>
    </w:p>
    <w:p w14:paraId="00000050" w14:textId="3A616309" w:rsidR="00FA5AA5" w:rsidRPr="005A7DE5" w:rsidRDefault="008170C1" w:rsidP="000F0D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list uczestników organizowanych przez Uczelnię kursów językowych przekazaną przez Studium Języków Obcych. </w:t>
      </w:r>
    </w:p>
    <w:p w14:paraId="00000051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Kwaterowanie po zakończeniu głównego kwaterunku następuje na podstawie:</w:t>
      </w:r>
    </w:p>
    <w:p w14:paraId="00000052" w14:textId="21488927" w:rsidR="00FA5AA5" w:rsidRPr="005A7DE5" w:rsidRDefault="008170C1" w:rsidP="000F0D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indywidualnej bądź grupowej zgody na zakwaterowanie wydanej przez Prorektora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tudenckich;</w:t>
      </w:r>
    </w:p>
    <w:p w14:paraId="00000054" w14:textId="196B66CB" w:rsidR="00FA5AA5" w:rsidRPr="005A7DE5" w:rsidRDefault="007543BD" w:rsidP="000F0D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indywidualnego przyznania miejsca</w:t>
      </w:r>
      <w:r w:rsidR="008170C1" w:rsidRPr="005A7DE5">
        <w:rPr>
          <w:rFonts w:ascii="Tahoma" w:hAnsi="Tahoma"/>
          <w:color w:val="000000"/>
          <w:sz w:val="24"/>
        </w:rPr>
        <w:t xml:space="preserve"> przez Dział Pomocy Socjalnej dla Studentów i Doktorantów.</w:t>
      </w:r>
    </w:p>
    <w:p w14:paraId="00000055" w14:textId="66251B1A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Kwaterowanie na okres roku akademickiego rozpoczyna się w dniu roboczym poprzedzającym dni wstępne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D55F6">
        <w:rPr>
          <w:rFonts w:ascii="Tahoma" w:eastAsia="Times New Roman" w:hAnsi="Tahoma" w:cs="Tahoma"/>
          <w:color w:val="000000"/>
          <w:sz w:val="24"/>
          <w:szCs w:val="24"/>
        </w:rPr>
        <w:t>na</w:t>
      </w:r>
      <w:r w:rsidR="008D55F6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Politechnice Wrocławskiej, a kończy 4 dnia od rozpoczęcia zajęć dydaktycznych. Opłata obowiązuje od dnia zakwaterowania.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Decyzję w sprawie innej daty rozpoczęcia kwaterowania podejmuje Dyrektor Działu Domów Studenckich.</w:t>
      </w:r>
    </w:p>
    <w:p w14:paraId="00000056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Przy zakwaterowaniu osoba kwaterowana obowiązana jest</w:t>
      </w:r>
      <w:sdt>
        <w:sdtPr>
          <w:rPr>
            <w:rFonts w:ascii="Tahoma" w:hAnsi="Tahoma" w:cs="Tahoma"/>
            <w:sz w:val="24"/>
            <w:szCs w:val="24"/>
          </w:rPr>
          <w:tag w:val="goog_rdk_40"/>
          <w:id w:val="1324629544"/>
        </w:sdtPr>
        <w:sdtEndPr/>
        <w:sdtContent>
          <w:r w:rsidRPr="005A7DE5">
            <w:rPr>
              <w:rFonts w:ascii="Tahoma" w:hAnsi="Tahoma"/>
              <w:color w:val="000000"/>
              <w:sz w:val="24"/>
            </w:rPr>
            <w:t xml:space="preserve"> przedłożyć</w:t>
          </w:r>
        </w:sdtContent>
      </w:sdt>
      <w:r w:rsidRPr="005A7DE5">
        <w:rPr>
          <w:rFonts w:ascii="Tahoma" w:hAnsi="Tahoma"/>
          <w:color w:val="000000"/>
          <w:sz w:val="24"/>
        </w:rPr>
        <w:t>:</w:t>
      </w:r>
    </w:p>
    <w:p w14:paraId="00000058" w14:textId="4A7531FB" w:rsidR="00FA5AA5" w:rsidRPr="005A7DE5" w:rsidRDefault="000A69B4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42"/>
          <w:id w:val="-838311162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r w:rsidR="008170C1" w:rsidRPr="005A7DE5">
        <w:rPr>
          <w:rFonts w:ascii="Tahoma" w:hAnsi="Tahoma"/>
          <w:color w:val="000000"/>
          <w:sz w:val="24"/>
        </w:rPr>
        <w:t>dokument tożsamości</w:t>
      </w:r>
      <w:sdt>
        <w:sdtPr>
          <w:rPr>
            <w:rFonts w:ascii="Tahoma" w:hAnsi="Tahoma" w:cs="Tahoma"/>
            <w:sz w:val="24"/>
            <w:szCs w:val="24"/>
          </w:rPr>
          <w:tag w:val="goog_rdk_43"/>
          <w:id w:val="1168210959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lub</w:t>
          </w:r>
          <w:r w:rsidR="00C13B60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dokument</w:t>
          </w:r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mObywatel</w:t>
          </w:r>
          <w:proofErr w:type="spellEnd"/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; </w:t>
      </w:r>
    </w:p>
    <w:p w14:paraId="00000059" w14:textId="45B44E93" w:rsidR="00FA5AA5" w:rsidRPr="005A7DE5" w:rsidRDefault="008170C1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druk potwierdzający wpłatę kaucji</w:t>
      </w:r>
      <w:sdt>
        <w:sdtPr>
          <w:rPr>
            <w:rFonts w:ascii="Tahoma" w:hAnsi="Tahoma" w:cs="Tahoma"/>
            <w:sz w:val="24"/>
            <w:szCs w:val="24"/>
          </w:rPr>
          <w:tag w:val="goog_rdk_50"/>
          <w:id w:val="1512559421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(lub przesłać elektronicznie potwierdzenie wpłaty kaucji)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; </w:t>
      </w:r>
    </w:p>
    <w:p w14:paraId="0000005A" w14:textId="4F3940CF" w:rsidR="00FA5AA5" w:rsidRPr="005A7DE5" w:rsidRDefault="000A69B4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52"/>
          <w:id w:val="1659725509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rPr>
            <w:rFonts w:ascii="Tahoma" w:hAnsi="Tahoma" w:cs="Tahoma"/>
            <w:sz w:val="24"/>
            <w:szCs w:val="24"/>
          </w:rPr>
          <w:tag w:val="goog_rdk_53"/>
          <w:id w:val="-33299929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jedną fotografię do karty mieszkańca;</w:t>
      </w:r>
    </w:p>
    <w:p w14:paraId="6DF49DD8" w14:textId="2BDF5343" w:rsidR="0058714E" w:rsidRPr="00823A5B" w:rsidRDefault="00394F9F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w przypadku osób niepełnoletnich oświadczenie rodzica lub opiekuna prawnego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0000005B" w14:textId="77777777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oraz</w:t>
      </w:r>
    </w:p>
    <w:p w14:paraId="0000005C" w14:textId="7F23E8ED" w:rsidR="00FA5AA5" w:rsidRPr="005A7DE5" w:rsidRDefault="008170C1" w:rsidP="000F0D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zawrzeć umowę o korzystanie z miejsca, przy czym:</w:t>
      </w:r>
    </w:p>
    <w:p w14:paraId="0000005D" w14:textId="77777777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umowa na podstawie listy zbiorczej zawierana jest na okres od dnia zakwaterowania do dnia 30 czerwca;</w:t>
      </w:r>
    </w:p>
    <w:p w14:paraId="0000005E" w14:textId="77777777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umowa na podstawie skierowania indywidualnego jest zawierana na czas określony na skierowaniu;</w:t>
      </w:r>
    </w:p>
    <w:p w14:paraId="0000005F" w14:textId="686ACF25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umowa może być przedłużona, na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>ustny</w:t>
      </w:r>
      <w:r w:rsidR="00746CF8">
        <w:rPr>
          <w:rFonts w:ascii="Tahoma" w:eastAsia="Times New Roman" w:hAnsi="Tahoma" w:cs="Tahoma"/>
          <w:color w:val="000000"/>
          <w:sz w:val="24"/>
          <w:szCs w:val="24"/>
        </w:rPr>
        <w:t xml:space="preserve"> lub pisemny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wniosek studenta, do końca trwania letniej sesji egzaminacyjnej, ale nie dłużej niż do 15 lipca;</w:t>
      </w:r>
    </w:p>
    <w:p w14:paraId="00000060" w14:textId="15F48CF9" w:rsidR="00FA5AA5" w:rsidRPr="005A7DE5" w:rsidRDefault="008170C1" w:rsidP="000F0D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umowa ze studentami, którzy ukończyli studia I stopnia w semestrze zimowym, a którzy chcą kontynuować zakwaterowanie i naukę na studiach II stopnia </w:t>
      </w:r>
      <w:r w:rsidR="00B6578B">
        <w:rPr>
          <w:rFonts w:ascii="Tahoma" w:eastAsia="Times New Roman" w:hAnsi="Tahoma" w:cs="Tahoma"/>
          <w:color w:val="000000"/>
          <w:sz w:val="24"/>
          <w:szCs w:val="24"/>
        </w:rPr>
        <w:t xml:space="preserve"> na</w:t>
      </w:r>
      <w:r w:rsidRPr="005A7DE5">
        <w:rPr>
          <w:rFonts w:ascii="Tahoma" w:hAnsi="Tahoma"/>
          <w:color w:val="000000"/>
          <w:sz w:val="24"/>
        </w:rPr>
        <w:t xml:space="preserve"> Politechnice Wrocławskiej (studiach</w:t>
      </w:r>
      <w:sdt>
        <w:sdtPr>
          <w:rPr>
            <w:rFonts w:ascii="Tahoma" w:hAnsi="Tahoma" w:cs="Tahoma"/>
            <w:sz w:val="24"/>
            <w:szCs w:val="24"/>
          </w:rPr>
          <w:tag w:val="goog_rdk_55"/>
          <w:id w:val="1620800942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które rozpoczną się w semestrze letnim tego samego roku akademickiego) przedłuża się automatycznie do pierwotnego okresu obowiązywania, w przypadku otrzymaniu pozytywnej decyzji o przyjęciu na studia.</w:t>
      </w:r>
    </w:p>
    <w:p w14:paraId="00000061" w14:textId="49BEB0CA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823A5B">
        <w:rPr>
          <w:rFonts w:ascii="Tahoma" w:eastAsia="Times New Roman" w:hAnsi="Tahoma" w:cs="Tahoma"/>
          <w:color w:val="000000"/>
          <w:sz w:val="24"/>
          <w:szCs w:val="24"/>
        </w:rPr>
        <w:t>Wz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um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ów</w:t>
      </w:r>
      <w:r w:rsidRPr="005A7DE5">
        <w:rPr>
          <w:rFonts w:ascii="Tahoma" w:hAnsi="Tahoma"/>
          <w:color w:val="000000"/>
          <w:sz w:val="24"/>
        </w:rPr>
        <w:t xml:space="preserve"> o korzystanie z miejsca w domu studenckim </w:t>
      </w:r>
      <w:r w:rsidR="00394F9F">
        <w:rPr>
          <w:rFonts w:ascii="Tahoma" w:eastAsia="Times New Roman" w:hAnsi="Tahoma" w:cs="Tahoma"/>
          <w:color w:val="000000"/>
          <w:sz w:val="24"/>
          <w:szCs w:val="24"/>
        </w:rPr>
        <w:t xml:space="preserve"> oraz oświadczenie rodzica lub opiekuna prawnego 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określa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ją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załącznik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="00EB6952" w:rsidRPr="005A7DE5">
        <w:rPr>
          <w:rFonts w:ascii="Tahoma" w:hAnsi="Tahoma"/>
          <w:color w:val="000000"/>
          <w:sz w:val="24"/>
        </w:rPr>
        <w:t xml:space="preserve">nr </w:t>
      </w:r>
      <w:r w:rsidR="00EB6952">
        <w:rPr>
          <w:rFonts w:ascii="Tahoma" w:eastAsia="Times New Roman" w:hAnsi="Tahoma" w:cs="Tahoma"/>
          <w:color w:val="000000"/>
          <w:sz w:val="24"/>
          <w:szCs w:val="24"/>
        </w:rPr>
        <w:t xml:space="preserve">4a i 4b oraz 8 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do niniejszego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Z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arządzenia</w:t>
      </w:r>
      <w:r w:rsidRPr="005A7DE5">
        <w:rPr>
          <w:rFonts w:ascii="Tahoma" w:hAnsi="Tahoma"/>
          <w:color w:val="000000"/>
          <w:sz w:val="24"/>
        </w:rPr>
        <w:t>.</w:t>
      </w:r>
    </w:p>
    <w:p w14:paraId="00000062" w14:textId="043ADB85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Ewentualne uwagi dotyczące stanu pokoju/modułu mieszkaniec winien złożyć</w:t>
      </w:r>
      <w:sdt>
        <w:sdtPr>
          <w:rPr>
            <w:rFonts w:ascii="Tahoma" w:hAnsi="Tahoma" w:cs="Tahoma"/>
            <w:sz w:val="24"/>
            <w:szCs w:val="24"/>
          </w:rPr>
          <w:tag w:val="goog_rdk_56"/>
          <w:id w:val="-574593382"/>
        </w:sdtPr>
        <w:sdtEndPr/>
        <w:sdtContent>
          <w:r w:rsidR="00150038">
            <w:rPr>
              <w:rFonts w:ascii="Tahoma" w:hAnsi="Tahoma" w:cs="Tahoma"/>
              <w:sz w:val="24"/>
              <w:szCs w:val="24"/>
            </w:rPr>
            <w:t xml:space="preserve"> </w:t>
          </w:r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w</w:t>
          </w:r>
          <w:r w:rsidR="00150038">
            <w:rPr>
              <w:rFonts w:ascii="Tahoma" w:eastAsia="Times New Roman" w:hAnsi="Tahoma" w:cs="Tahoma"/>
              <w:color w:val="000000"/>
              <w:sz w:val="24"/>
              <w:szCs w:val="24"/>
            </w:rPr>
            <w:t> </w:t>
          </w:r>
          <w:r w:rsidR="0048041A">
            <w:rPr>
              <w:rFonts w:ascii="Tahoma" w:eastAsia="Times New Roman" w:hAnsi="Tahoma" w:cs="Tahoma"/>
              <w:color w:val="000000"/>
              <w:sz w:val="24"/>
              <w:szCs w:val="24"/>
            </w:rPr>
            <w:t>formie</w:t>
          </w:r>
        </w:sdtContent>
      </w:sdt>
      <w:r w:rsidR="00A745BC" w:rsidRPr="00823A5B">
        <w:rPr>
          <w:rFonts w:ascii="Tahoma" w:hAnsi="Tahoma" w:cs="Tahoma"/>
          <w:sz w:val="24"/>
          <w:szCs w:val="24"/>
        </w:rPr>
        <w:t xml:space="preserve"> </w:t>
      </w:r>
      <w:r w:rsidR="00EB6952">
        <w:rPr>
          <w:rFonts w:ascii="Tahoma" w:hAnsi="Tahoma" w:cs="Tahoma"/>
          <w:sz w:val="24"/>
          <w:szCs w:val="24"/>
        </w:rPr>
        <w:t>p</w:t>
      </w:r>
      <w:r w:rsidR="001F00B0">
        <w:rPr>
          <w:rFonts w:ascii="Tahoma" w:hAnsi="Tahoma" w:cs="Tahoma"/>
          <w:sz w:val="24"/>
          <w:szCs w:val="24"/>
        </w:rPr>
        <w:t>isemnej</w:t>
      </w:r>
      <w:r w:rsidR="001F00B0" w:rsidRPr="005A7DE5">
        <w:rPr>
          <w:rFonts w:ascii="Tahoma" w:hAnsi="Tahoma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do kierownika domu studenckiego w ciągu 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Pr="005A7DE5">
        <w:rPr>
          <w:rFonts w:ascii="Tahoma" w:hAnsi="Tahoma"/>
          <w:color w:val="000000"/>
          <w:sz w:val="24"/>
        </w:rPr>
        <w:t xml:space="preserve"> dni od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zakwaterowania.</w:t>
      </w:r>
    </w:p>
    <w:p w14:paraId="00000063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domu studenckiego otrzymuje kartę mieszkańca ze zdjęciem.</w:t>
      </w:r>
    </w:p>
    <w:p w14:paraId="00000064" w14:textId="77777777" w:rsidR="00FA5AA5" w:rsidRPr="005A7DE5" w:rsidRDefault="008170C1" w:rsidP="000F0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Uczelnia wyraża zgodę na zameldowanie mieszkańca na pobyt czasowy w domu studenckim na okres, na jaki została zawarta umowa.</w:t>
      </w:r>
    </w:p>
    <w:p w14:paraId="00000066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Rozwiązanie umowy i wykwaterowanie</w:t>
      </w:r>
    </w:p>
    <w:p w14:paraId="00000067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  <w:u w:val="single"/>
        </w:rPr>
      </w:pPr>
      <w:r w:rsidRPr="005A7DE5">
        <w:rPr>
          <w:rFonts w:ascii="Tahoma" w:hAnsi="Tahoma"/>
          <w:color w:val="auto"/>
          <w:sz w:val="24"/>
        </w:rPr>
        <w:t>§ 6</w:t>
      </w:r>
    </w:p>
    <w:p w14:paraId="00000068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zostaje wykwaterowany w przypadku wygaśnięcia lub rozwiązania umowy o korzystaniu z miejsca w domu studenckim.</w:t>
      </w:r>
    </w:p>
    <w:p w14:paraId="00000069" w14:textId="61042AB9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Przed wniesieniem opłaty za ostatni okres zamieszkania mieszkaniec powinien zawiadomić kierownika domu studenckiego o planowanym terminie wykwaterowania oraz zgłosić zajmowany pokój do odbioru.</w:t>
      </w:r>
    </w:p>
    <w:p w14:paraId="0000006A" w14:textId="591232D0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745BC" w:rsidRPr="00823A5B">
        <w:rPr>
          <w:rFonts w:ascii="Tahoma" w:eastAsia="Times New Roman" w:hAnsi="Tahoma" w:cs="Tahoma"/>
          <w:color w:val="000000"/>
          <w:sz w:val="24"/>
          <w:szCs w:val="24"/>
        </w:rPr>
        <w:t>na podstawie kalkulacji kosztów</w:t>
      </w:r>
      <w:r w:rsidR="00A745BC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ustala wartość ewentualnych szkód podlegających odliczeniu od wpłaconej kaucji.</w:t>
      </w:r>
    </w:p>
    <w:p w14:paraId="0000006B" w14:textId="14523A1F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Jeżeli mieszkaniec nie przyjmuje ustaleń kierownika domu studenckiego 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zakresie odliczenia od kaucji, ustalenia wartości szkód dokonuje komisja </w:t>
      </w:r>
      <w:r w:rsidRPr="005A7DE5">
        <w:rPr>
          <w:rFonts w:ascii="Tahoma" w:hAnsi="Tahoma"/>
          <w:color w:val="000000"/>
          <w:sz w:val="24"/>
        </w:rPr>
        <w:lastRenderedPageBreak/>
        <w:t>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składzie: kierownik domu studenckiego oraz przedstawiciel studentów delegowany przez Radę Mieszkańców. Komisja sporządza protokół na piśmie.</w:t>
      </w:r>
    </w:p>
    <w:p w14:paraId="0000006C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Sprawy sporne rozstrzyga Dyrektor Działu Domów Studenckich.</w:t>
      </w:r>
    </w:p>
    <w:p w14:paraId="0000006D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Przed wykwaterowaniem mieszkaniec obowiązany jest:</w:t>
      </w:r>
    </w:p>
    <w:p w14:paraId="0000006E" w14:textId="318C6724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zwrócić mienie pobrane na rewers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6F" w14:textId="725DAC89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uregulować należne opłaty za dom studencki</w:t>
      </w:r>
      <w:r w:rsidR="003433B1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00000071" w14:textId="07C91BE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doprowadzić stan bytowo-sanitarny zajmowanej przestrzeni do stanu zastanego.</w:t>
      </w:r>
    </w:p>
    <w:p w14:paraId="00000072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Umowa o zakwaterowanie w domu studenckim:</w:t>
      </w:r>
    </w:p>
    <w:p w14:paraId="00000073" w14:textId="39CC144C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zostaje rozwiązana przed terminem obowiązywania na wniosek mieszkańca w drodze porozumienia stron lub wypowiedzenia umowy wraz z upływem terminów określonych w umowie;</w:t>
      </w:r>
    </w:p>
    <w:p w14:paraId="00000074" w14:textId="653375FC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wygasa w przypadku utraty uprawnienia do zakwaterowania;</w:t>
      </w:r>
    </w:p>
    <w:p w14:paraId="00000075" w14:textId="02421E3D" w:rsidR="00FA5AA5" w:rsidRPr="005A7DE5" w:rsidRDefault="008170C1" w:rsidP="000F0DE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zostaje rozwiązana na skutek wypowiedzenia bez zachowania okresu wypowiedzenia (w tym w trybie dyscyplinarnym).</w:t>
      </w:r>
    </w:p>
    <w:p w14:paraId="00000077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Do utraty uprawnienia do zakwaterowania może dojść w związku z utratą statusu studenta/doktoranta.</w:t>
      </w:r>
    </w:p>
    <w:p w14:paraId="00000078" w14:textId="1205E9E3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Jeżeli student lub doktorant utracił status studenta/doktoranta, wówczas traci prawo do miejsca w domu studenckim, a jego umowa wygasa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najpóźniej </w:t>
      </w:r>
      <w:r w:rsidRPr="005A7DE5">
        <w:rPr>
          <w:rFonts w:ascii="Tahoma" w:hAnsi="Tahoma"/>
          <w:color w:val="000000"/>
          <w:sz w:val="24"/>
        </w:rPr>
        <w:t>na koniec miesiąca, w którym utracił status studenta/doktoranta.</w:t>
      </w:r>
    </w:p>
    <w:p w14:paraId="00000079" w14:textId="2EFF07FC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Osoby, o których mowa w ust.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mogą starać się o zgodę na kontynuację zakwaterowania. </w:t>
      </w:r>
      <w:sdt>
        <w:sdtPr>
          <w:rPr>
            <w:rFonts w:ascii="Tahoma" w:hAnsi="Tahoma" w:cs="Tahoma"/>
            <w:sz w:val="24"/>
            <w:szCs w:val="24"/>
          </w:rPr>
          <w:tag w:val="goog_rdk_60"/>
          <w:id w:val="-95788199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Wniosek </w:t>
          </w:r>
        </w:sdtContent>
      </w:sdt>
      <w:r w:rsidRPr="00823A5B">
        <w:rPr>
          <w:rFonts w:ascii="Tahoma" w:eastAsia="Times New Roman" w:hAnsi="Tahoma" w:cs="Tahoma"/>
          <w:color w:val="000000"/>
          <w:sz w:val="24"/>
          <w:szCs w:val="24"/>
        </w:rPr>
        <w:t>skierowan</w:t>
      </w:r>
      <w:sdt>
        <w:sdtPr>
          <w:rPr>
            <w:rFonts w:ascii="Tahoma" w:hAnsi="Tahoma" w:cs="Tahoma"/>
            <w:sz w:val="24"/>
            <w:szCs w:val="24"/>
          </w:rPr>
          <w:tag w:val="goog_rdk_62"/>
          <w:id w:val="206212544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y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do Prorektora ds. </w:t>
      </w:r>
      <w:r w:rsidR="003C65C3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 należy złożyć:</w:t>
      </w:r>
    </w:p>
    <w:p w14:paraId="0000007A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 pośrednictwem kierownika zamieszkiwanego domu studenckiego;</w:t>
      </w:r>
    </w:p>
    <w:p w14:paraId="0000007B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nie później niż przed wygaśnięciem aktualnej umowy.</w:t>
      </w:r>
    </w:p>
    <w:p w14:paraId="0000007C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Wydział powiadamia mailowo Dział Domów Studenckich o skreśleniu studenta/doktoranta z listy studentów/doktorantów w terminie 3 dni od uprawomocnienia decyzji.</w:t>
      </w:r>
    </w:p>
    <w:p w14:paraId="0000007D" w14:textId="77777777" w:rsidR="00FA5AA5" w:rsidRPr="005A7DE5" w:rsidRDefault="000A69B4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4"/>
          <w:id w:val="-439448068"/>
        </w:sdtPr>
        <w:sdtEndPr/>
        <w:sdtContent/>
      </w:sdt>
      <w:sdt>
        <w:sdtPr>
          <w:rPr>
            <w:rFonts w:ascii="Tahoma" w:hAnsi="Tahoma" w:cs="Tahoma"/>
            <w:sz w:val="24"/>
            <w:szCs w:val="24"/>
          </w:rPr>
          <w:tag w:val="goog_rdk_65"/>
          <w:id w:val="147071060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Umowa może zostać wypowiedziana bez zachowania okresu wypowiedzenia, jeżeli:</w:t>
      </w:r>
    </w:p>
    <w:p w14:paraId="0000007E" w14:textId="3C4C2DBC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zalega z opłatą za okres 1 miesiąca</w:t>
      </w:r>
      <w:r w:rsidR="00A674F7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 xml:space="preserve">– wykwaterowanie w terminie do 14 dni od powzięcia informacji o wypowiedzeniu Umowy; </w:t>
      </w:r>
    </w:p>
    <w:p w14:paraId="0000007F" w14:textId="77777777" w:rsidR="00FA5AA5" w:rsidRPr="005A7DE5" w:rsidRDefault="008170C1" w:rsidP="000F0D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w trybie dyscyplinarnym:</w:t>
      </w:r>
    </w:p>
    <w:p w14:paraId="00000080" w14:textId="55F5C0FA" w:rsidR="00FA5AA5" w:rsidRPr="005A7DE5" w:rsidRDefault="008170C1" w:rsidP="000F0D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mieszkaniec dopuścił się rażącego naruszenia </w:t>
      </w:r>
      <w:r w:rsidRPr="005A7DE5">
        <w:rPr>
          <w:rFonts w:ascii="Tahoma" w:hAnsi="Tahoma"/>
          <w:i/>
          <w:color w:val="000000"/>
          <w:sz w:val="24"/>
        </w:rPr>
        <w:t>Regulaminu Mieszkańca Domu Studenckiego Politechniki Wrocławskiej,</w:t>
      </w:r>
      <w:r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i/>
          <w:color w:val="000000"/>
          <w:sz w:val="24"/>
        </w:rPr>
        <w:t>Regulaminu Studenckich Sieci Komputerowych Politechniki Wrocławskiej</w:t>
      </w:r>
      <w:r w:rsidRPr="005A7DE5">
        <w:rPr>
          <w:rFonts w:ascii="Tahoma" w:hAnsi="Tahoma"/>
          <w:color w:val="000000"/>
          <w:sz w:val="24"/>
        </w:rPr>
        <w:t xml:space="preserve"> lub Umowy o korzystanie z miejsca w domu studenckim</w:t>
      </w:r>
      <w:sdt>
        <w:sdtPr>
          <w:rPr>
            <w:rFonts w:ascii="Tahoma" w:hAnsi="Tahoma" w:cs="Tahoma"/>
            <w:sz w:val="24"/>
            <w:szCs w:val="24"/>
          </w:rPr>
          <w:tag w:val="goog_rdk_66"/>
          <w:id w:val="1324241570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 xml:space="preserve"> 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– wykwaterowanie w terminie do 7 dni od powzięcia informacji </w:t>
      </w:r>
      <w:sdt>
        <w:sdtPr>
          <w:rPr>
            <w:rFonts w:ascii="Tahoma" w:hAnsi="Tahoma" w:cs="Tahoma"/>
            <w:sz w:val="24"/>
            <w:szCs w:val="24"/>
          </w:rPr>
          <w:tag w:val="goog_rdk_67"/>
          <w:id w:val="1548496018"/>
        </w:sdtPr>
        <w:sdtEndPr/>
        <w:sdtContent/>
      </w:sdt>
      <w:r w:rsidRPr="005A7DE5">
        <w:rPr>
          <w:rFonts w:ascii="Tahoma" w:hAnsi="Tahoma"/>
          <w:color w:val="000000"/>
          <w:sz w:val="24"/>
        </w:rPr>
        <w:t>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wypowiedzeniu Umowy;</w:t>
      </w:r>
    </w:p>
    <w:p w14:paraId="00000081" w14:textId="77777777" w:rsidR="00FA5AA5" w:rsidRPr="005A7DE5" w:rsidRDefault="008170C1" w:rsidP="000F0D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mieszkaniec stworzył zagrożenie zdrowia lub życia osób lub mienia wielkich rozmiarów – wykwaterowanie w trybie natychmiastowym.</w:t>
      </w:r>
    </w:p>
    <w:p w14:paraId="00000082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Wypowiedzenie umowy wymaga formy pisemnej z zachowaniem warunków określonych w umowie.</w:t>
      </w:r>
    </w:p>
    <w:p w14:paraId="00000083" w14:textId="77777777" w:rsidR="00FA5AA5" w:rsidRPr="005A7DE5" w:rsidRDefault="000A69B4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8"/>
          <w:id w:val="-497498760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Na wypowiedzenie umowy w trybie dyscyplinarnym, mieszkańcowi przysługuje prawo wniesienia sprzeciwu do Dyrektora Działu Domów Studenckich. Sprzeciw powinien być wniesiony w ciągu 2 dni od powzięcia informacji o wypowiedzeniu umowy, na piśmie za pośrednictwem kierownika zamieszkiwanego domu studenckiego.</w:t>
      </w:r>
    </w:p>
    <w:p w14:paraId="00000084" w14:textId="2F0C8449" w:rsidR="00FA5AA5" w:rsidRPr="005A7DE5" w:rsidRDefault="000A69B4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69"/>
          <w:id w:val="-779497919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 xml:space="preserve">Sprzeciw od wypowiedzenia umowy w trybie natychmiastowym, o którym mowa </w:t>
      </w:r>
      <w:r w:rsidR="008170C1" w:rsidRPr="005A7DE5">
        <w:rPr>
          <w:rFonts w:ascii="Tahoma" w:hAnsi="Tahoma"/>
          <w:color w:val="000000"/>
          <w:sz w:val="24"/>
        </w:rPr>
        <w:br/>
        <w:t>w ust.</w:t>
      </w:r>
      <w:r w:rsidR="00CD4892" w:rsidRPr="005A7DE5">
        <w:rPr>
          <w:rFonts w:ascii="Tahoma" w:hAnsi="Tahoma"/>
          <w:color w:val="000000"/>
          <w:sz w:val="24"/>
        </w:rPr>
        <w:t xml:space="preserve">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12</w:t>
      </w:r>
      <w:r w:rsidR="008170C1" w:rsidRPr="005A7DE5">
        <w:rPr>
          <w:rFonts w:ascii="Tahoma" w:hAnsi="Tahoma"/>
          <w:color w:val="000000"/>
          <w:sz w:val="24"/>
        </w:rPr>
        <w:t xml:space="preserve"> pkt 2 lit. b</w:t>
      </w:r>
      <w:sdt>
        <w:sdtPr>
          <w:rPr>
            <w:rFonts w:ascii="Tahoma" w:hAnsi="Tahoma" w:cs="Tahoma"/>
            <w:sz w:val="24"/>
            <w:szCs w:val="24"/>
          </w:rPr>
          <w:tag w:val="goog_rdk_70"/>
          <w:id w:val="1449653956"/>
        </w:sdtPr>
        <w:sdtEndPr/>
        <w:sdtContent>
          <w:r w:rsidR="008170C1"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="008170C1" w:rsidRPr="005A7DE5">
        <w:rPr>
          <w:rFonts w:ascii="Tahoma" w:hAnsi="Tahoma"/>
          <w:color w:val="000000"/>
          <w:sz w:val="24"/>
        </w:rPr>
        <w:t xml:space="preserve"> nie wstrzymuje procesu wykwaterowania.</w:t>
      </w:r>
    </w:p>
    <w:p w14:paraId="00000085" w14:textId="77777777" w:rsidR="00FA5AA5" w:rsidRPr="005A7DE5" w:rsidRDefault="008170C1" w:rsidP="000F0D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  <w:highlight w:val="white"/>
        </w:rPr>
        <w:t>Rozwiązanie umowy na drodze porozumienia stron wymaga akceptacji Dyrektora Działu Domów Studenckich.</w:t>
      </w:r>
    </w:p>
    <w:p w14:paraId="00000087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Zasady obliczania i pobierania opłat</w:t>
      </w:r>
    </w:p>
    <w:p w14:paraId="00000088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7</w:t>
      </w:r>
    </w:p>
    <w:p w14:paraId="786B7F0A" w14:textId="66EA1437" w:rsidR="00EB6952" w:rsidRPr="005A7DE5" w:rsidRDefault="00EB6952" w:rsidP="000F0DE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hAnsi="Tahoma"/>
          <w:strike/>
          <w:color w:val="000000"/>
          <w:sz w:val="24"/>
        </w:rPr>
      </w:pPr>
      <w:r w:rsidRPr="0048041A">
        <w:rPr>
          <w:rFonts w:ascii="Tahoma" w:hAnsi="Tahoma" w:cs="Tahoma"/>
          <w:sz w:val="24"/>
          <w:szCs w:val="24"/>
        </w:rPr>
        <w:t>Przed rozpoczęciem przyjmowania wniosków o miejsce  w domu studenckim Prorektor ds. Studenckich w Piśmie Okólnym  określa wysokość</w:t>
      </w:r>
      <w:r w:rsidRPr="005A7DE5">
        <w:rPr>
          <w:rFonts w:ascii="Tahoma" w:hAnsi="Tahoma"/>
          <w:sz w:val="24"/>
        </w:rPr>
        <w:t xml:space="preserve"> opłat za korzystanie z domów studenckich na kolejny </w:t>
      </w:r>
      <w:r w:rsidRPr="0048041A">
        <w:rPr>
          <w:rFonts w:ascii="Tahoma" w:hAnsi="Tahoma" w:cs="Tahoma"/>
          <w:sz w:val="24"/>
          <w:szCs w:val="24"/>
        </w:rPr>
        <w:t>rok akademicki</w:t>
      </w:r>
    </w:p>
    <w:p w14:paraId="528D7F8E" w14:textId="77777777" w:rsidR="00EB6952" w:rsidRDefault="00EB6952" w:rsidP="00CC1C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000008A" w14:textId="3D166B68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Osoba zakwaterowana w domu studenckim wnosi opłatę za zakwaterowanie zgodnie z zawartą umową.</w:t>
      </w:r>
    </w:p>
    <w:p w14:paraId="0000008B" w14:textId="7C97AFE6" w:rsidR="00FA5AA5" w:rsidRPr="005A7DE5" w:rsidRDefault="000A69B4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71"/>
          <w:id w:val="598450974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Za miejsca rodzinne oraz doktoranckie opłata liczona jest za pokój/moduł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bez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względu na ilość zamieszkałych osób</w:t>
      </w:r>
      <w:r w:rsidR="008170C1" w:rsidRPr="005A7DE5">
        <w:rPr>
          <w:rFonts w:ascii="Tahoma" w:hAnsi="Tahoma"/>
          <w:color w:val="000000"/>
          <w:sz w:val="24"/>
        </w:rPr>
        <w:t>.</w:t>
      </w:r>
    </w:p>
    <w:p w14:paraId="0000008C" w14:textId="77777777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Należność za niepełny miesiąc zakwaterowania oblicza się na podstawie stawki dziennej stanowiącej 1/30 części należności miesięcznej.</w:t>
      </w:r>
    </w:p>
    <w:p w14:paraId="0000008D" w14:textId="72D89395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Osoby, o których mowa w § 6 ust.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Pr="005A7DE5">
        <w:rPr>
          <w:rFonts w:ascii="Tahoma" w:hAnsi="Tahoma"/>
          <w:color w:val="000000"/>
          <w:sz w:val="24"/>
        </w:rPr>
        <w:t>, począwszy od miesiąca następującego po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miesiącu utraty statusu studenta do momentu wykwaterowania pokrywają dodatkowe koszty przewidziane przez cennik. </w:t>
      </w:r>
    </w:p>
    <w:p w14:paraId="0000008F" w14:textId="77777777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Opłaty za miejsce w domu studenckim wnoszone są wyłącznie na rachunek bankowy wskazany w umowie.</w:t>
      </w:r>
    </w:p>
    <w:p w14:paraId="00000090" w14:textId="4C79C82E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Opłatę za miejsce w domu studenckim wnosi się z góry za dany miesiąc, do 15 dnia miesiąca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(decyduje data wpływu na konto bankowe)</w:t>
      </w:r>
      <w:r w:rsidR="00DC0B2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Osoby, które zawierają umowę po 15 dniu miesiąca maj</w:t>
      </w:r>
      <w:r w:rsidR="003B7424">
        <w:rPr>
          <w:rFonts w:ascii="Tahoma" w:eastAsia="Times New Roman" w:hAnsi="Tahoma" w:cs="Tahoma"/>
          <w:color w:val="000000"/>
          <w:sz w:val="24"/>
          <w:szCs w:val="24"/>
        </w:rPr>
        <w:t>ą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wyznaczony termin płatności na koniec miesiąca, w którym nastąpiło zakwaterowanie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 xml:space="preserve"> Wyjątek stanowi miesiąc wrzesień, dla którego termin płatności ustalony jest na 15 października</w:t>
      </w:r>
      <w:r w:rsidR="00CD4892" w:rsidRPr="005A7DE5">
        <w:rPr>
          <w:rFonts w:ascii="Tahoma" w:hAnsi="Tahoma"/>
          <w:color w:val="000000"/>
          <w:sz w:val="24"/>
        </w:rPr>
        <w:t>.</w:t>
      </w:r>
    </w:p>
    <w:p w14:paraId="00000091" w14:textId="017B6875" w:rsidR="00FA5AA5" w:rsidRPr="005A7DE5" w:rsidRDefault="008170C1" w:rsidP="000F0D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 zakwaterowane w domach studenckich są </w:t>
      </w:r>
      <w:r w:rsidR="00CD4892">
        <w:rPr>
          <w:rFonts w:ascii="Tahoma" w:eastAsia="Times New Roman" w:hAnsi="Tahoma" w:cs="Tahoma"/>
          <w:color w:val="000000"/>
          <w:sz w:val="24"/>
          <w:szCs w:val="24"/>
        </w:rPr>
        <w:t>uprawnione</w:t>
      </w:r>
      <w:r w:rsidR="00CD4892" w:rsidRPr="005A7DE5">
        <w:rPr>
          <w:rFonts w:ascii="Tahoma" w:hAnsi="Tahoma"/>
          <w:color w:val="000000"/>
          <w:sz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do korzystania 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sieci komputerowej. Warunki korzystania z sieci określone są w </w:t>
      </w:r>
      <w:r w:rsidRPr="005A7DE5">
        <w:rPr>
          <w:rFonts w:ascii="Tahoma" w:hAnsi="Tahoma"/>
          <w:i/>
          <w:color w:val="000000"/>
          <w:sz w:val="24"/>
        </w:rPr>
        <w:t>Regulaminie Studenckich Sieci Komputerowych</w:t>
      </w:r>
      <w:r w:rsidRPr="005A7DE5">
        <w:rPr>
          <w:rFonts w:ascii="Tahoma" w:hAnsi="Tahoma"/>
          <w:color w:val="000000"/>
          <w:sz w:val="24"/>
        </w:rPr>
        <w:t xml:space="preserve"> stanowiący załącznik</w:t>
      </w:r>
      <w:r w:rsidR="00AC6B3E" w:rsidRPr="005A7DE5">
        <w:rPr>
          <w:rFonts w:ascii="Tahoma" w:hAnsi="Tahoma"/>
          <w:color w:val="000000"/>
          <w:sz w:val="24"/>
        </w:rPr>
        <w:t xml:space="preserve"> </w:t>
      </w:r>
      <w:r w:rsidR="00AC6B3E">
        <w:rPr>
          <w:rFonts w:ascii="Tahoma" w:eastAsia="Times New Roman" w:hAnsi="Tahoma" w:cs="Tahoma"/>
          <w:color w:val="000000"/>
          <w:sz w:val="24"/>
          <w:szCs w:val="24"/>
        </w:rPr>
        <w:t>do niniejszego zarządzenia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5A7DE5">
        <w:rPr>
          <w:rFonts w:ascii="Tahoma" w:hAnsi="Tahoma"/>
          <w:color w:val="000000"/>
          <w:sz w:val="24"/>
        </w:rPr>
        <w:t xml:space="preserve"> Opłata za korzystanie z Internetu wliczona jest w opłatę miesięczną za dom studencki.</w:t>
      </w:r>
    </w:p>
    <w:p w14:paraId="00000093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Kaucja i zasady jej rozliczania</w:t>
      </w:r>
    </w:p>
    <w:p w14:paraId="00000094" w14:textId="77777777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8</w:t>
      </w:r>
    </w:p>
    <w:p w14:paraId="00000095" w14:textId="2D29622B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Osoby, którym zostały przydzielone miejsca w domach studenckich na kolejny okres kwaterunkowy</w:t>
      </w:r>
      <w:sdt>
        <w:sdtPr>
          <w:rPr>
            <w:rFonts w:ascii="Tahoma" w:hAnsi="Tahoma" w:cs="Tahoma"/>
            <w:sz w:val="24"/>
            <w:szCs w:val="24"/>
          </w:rPr>
          <w:tag w:val="goog_rdk_73"/>
          <w:id w:val="-413681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zobowiązane są do wpłaty kaucji gwarancyjnej w terminie między 1 a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10</w:t>
      </w:r>
      <w:r w:rsidRPr="005A7DE5">
        <w:rPr>
          <w:rFonts w:ascii="Tahoma" w:hAnsi="Tahoma"/>
          <w:color w:val="000000"/>
          <w:sz w:val="24"/>
        </w:rPr>
        <w:t xml:space="preserve"> sierpnia. Kaucja winna zostać uiszczona w powyższym terminie z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oznaczeniem</w:t>
      </w:r>
      <w:r w:rsidRPr="005A7DE5">
        <w:rPr>
          <w:rFonts w:ascii="Tahoma" w:hAnsi="Tahoma"/>
          <w:color w:val="000000"/>
          <w:sz w:val="24"/>
        </w:rPr>
        <w:t xml:space="preserve"> tytułu wpłaty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 xml:space="preserve"> : Kaucja, imię i nazwisko,</w:t>
      </w:r>
      <w:r w:rsidR="00C27798" w:rsidRPr="005A7DE5">
        <w:rPr>
          <w:rFonts w:ascii="Tahoma" w:hAnsi="Tahoma"/>
          <w:color w:val="000000"/>
          <w:sz w:val="24"/>
        </w:rPr>
        <w:t xml:space="preserve"> nr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>DS.,</w:t>
      </w:r>
      <w:r w:rsidR="00C27798" w:rsidRPr="005A7DE5">
        <w:rPr>
          <w:rFonts w:ascii="Tahoma" w:hAnsi="Tahoma"/>
          <w:color w:val="000000"/>
          <w:sz w:val="24"/>
        </w:rPr>
        <w:t xml:space="preserve"> do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>którego student otrzymał miejsce oraz nr albumu</w:t>
      </w:r>
      <w:r w:rsidRPr="005A7DE5">
        <w:rPr>
          <w:rFonts w:ascii="Tahoma" w:hAnsi="Tahoma"/>
          <w:color w:val="000000"/>
          <w:sz w:val="24"/>
        </w:rPr>
        <w:t>. W przypadku braku wpłaty w terminie student zostanie skreślony z listy przyznanych miejsc. Odzyskane miejsca pozostają w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dyspozycji Prorektora  ds. </w:t>
      </w:r>
      <w:r w:rsidR="00F87766">
        <w:rPr>
          <w:rFonts w:ascii="Tahoma" w:hAnsi="Tahoma"/>
          <w:color w:val="000000"/>
          <w:sz w:val="24"/>
        </w:rPr>
        <w:t>S</w:t>
      </w:r>
      <w:r w:rsidRPr="005A7DE5">
        <w:rPr>
          <w:rFonts w:ascii="Tahoma" w:hAnsi="Tahoma"/>
          <w:color w:val="000000"/>
          <w:sz w:val="24"/>
        </w:rPr>
        <w:t>tudenckich.</w:t>
      </w:r>
    </w:p>
    <w:p w14:paraId="00000096" w14:textId="0DD24442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Osoby, które otrzymały przydział miejsca po dniu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Pr="005A7DE5">
        <w:rPr>
          <w:rFonts w:ascii="Tahoma" w:hAnsi="Tahoma"/>
          <w:color w:val="000000"/>
          <w:sz w:val="24"/>
        </w:rPr>
        <w:t xml:space="preserve"> sierpnia</w:t>
      </w:r>
      <w:sdt>
        <w:sdtPr>
          <w:rPr>
            <w:rFonts w:ascii="Tahoma" w:hAnsi="Tahoma" w:cs="Tahoma"/>
            <w:sz w:val="24"/>
            <w:szCs w:val="24"/>
          </w:rPr>
          <w:tag w:val="goog_rdk_75"/>
          <w:id w:val="-1059326348"/>
        </w:sdtPr>
        <w:sdtEndPr/>
        <w:sdtContent>
          <w:r w:rsidRPr="00823A5B">
            <w:rPr>
              <w:rFonts w:ascii="Tahoma" w:eastAsia="Times New Roman" w:hAnsi="Tahoma" w:cs="Tahoma"/>
              <w:color w:val="000000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z w:val="24"/>
        </w:rPr>
        <w:t xml:space="preserve"> mają obowiązek wpłacić kaucję najpóźniej </w:t>
      </w:r>
      <w:r w:rsidR="00C27798">
        <w:rPr>
          <w:rFonts w:ascii="Tahoma" w:eastAsia="Times New Roman" w:hAnsi="Tahoma" w:cs="Tahoma"/>
          <w:color w:val="000000"/>
          <w:sz w:val="24"/>
          <w:szCs w:val="24"/>
        </w:rPr>
        <w:t xml:space="preserve">do </w:t>
      </w:r>
      <w:r w:rsidR="007543BD">
        <w:rPr>
          <w:rFonts w:ascii="Tahoma" w:eastAsia="Times New Roman" w:hAnsi="Tahoma" w:cs="Tahoma"/>
          <w:color w:val="000000"/>
          <w:sz w:val="24"/>
          <w:szCs w:val="24"/>
        </w:rPr>
        <w:t>3 dnia roboczego po otrzymaniu miejsca</w:t>
      </w:r>
      <w:r w:rsidRPr="00823A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00000097" w14:textId="5691514C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lastRenderedPageBreak/>
        <w:t>Kaucja stanowi gwarancję wykorzystania miejsca, a po zakwaterowaniu i po jego zakończeniu staje się zabezpieczeniem naprawienia ewentualnych szkód oraz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zapłaty zaległych opłat.</w:t>
      </w:r>
    </w:p>
    <w:p w14:paraId="41EB3601" w14:textId="1FE8A8BA" w:rsidR="00C27798" w:rsidRPr="00823A5B" w:rsidRDefault="00C27798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Kaucja może zostać zwrócona po złożeniu do dnia 5 września pisemnej rezygnacji z przyznanego miejsca. Rezygnację należy przesłać mailowo do Działu </w:t>
      </w:r>
      <w:r w:rsidR="007543BD">
        <w:rPr>
          <w:rFonts w:ascii="Tahoma" w:hAnsi="Tahoma" w:cs="Tahoma"/>
          <w:sz w:val="24"/>
          <w:szCs w:val="24"/>
        </w:rPr>
        <w:t>Domów Studenckich</w:t>
      </w:r>
      <w:r w:rsidR="00EB6952">
        <w:rPr>
          <w:rFonts w:ascii="Tahoma" w:hAnsi="Tahoma" w:cs="Tahoma"/>
          <w:sz w:val="24"/>
          <w:szCs w:val="24"/>
        </w:rPr>
        <w:t xml:space="preserve"> na adres mailowy:</w:t>
      </w:r>
      <w:r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="007543BD" w:rsidRPr="005836FA">
          <w:rPr>
            <w:rStyle w:val="Hipercze"/>
            <w:rFonts w:ascii="Tahoma" w:hAnsi="Tahoma" w:cs="Tahoma"/>
            <w:sz w:val="24"/>
            <w:szCs w:val="24"/>
          </w:rPr>
          <w:t>dds@pwr.edu.pl</w:t>
        </w:r>
      </w:hyperlink>
      <w:r>
        <w:rPr>
          <w:rFonts w:ascii="Tahoma" w:hAnsi="Tahoma" w:cs="Tahoma"/>
          <w:sz w:val="24"/>
          <w:szCs w:val="24"/>
        </w:rPr>
        <w:t xml:space="preserve"> .</w:t>
      </w:r>
    </w:p>
    <w:p w14:paraId="00000098" w14:textId="4F8925C3" w:rsidR="00FA5AA5" w:rsidRPr="005A7DE5" w:rsidRDefault="000A69B4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76"/>
          <w:id w:val="462078118"/>
        </w:sdtPr>
        <w:sdtEndPr/>
        <w:sdtContent/>
      </w:sdt>
      <w:r w:rsidR="00EB6952" w:rsidRPr="00EB6952">
        <w:rPr>
          <w:rFonts w:ascii="Tahoma" w:hAnsi="Tahoma" w:cs="Tahoma"/>
          <w:sz w:val="24"/>
          <w:szCs w:val="24"/>
        </w:rPr>
        <w:t xml:space="preserve"> </w:t>
      </w:r>
      <w:r w:rsidR="00EB6952">
        <w:rPr>
          <w:rFonts w:ascii="Tahoma" w:hAnsi="Tahoma" w:cs="Tahoma"/>
          <w:sz w:val="24"/>
          <w:szCs w:val="24"/>
        </w:rPr>
        <w:t>W przypadku, gdy</w:t>
      </w:r>
      <w:r w:rsidR="00EB6952" w:rsidRPr="005A7DE5">
        <w:rPr>
          <w:rFonts w:ascii="Tahoma" w:hAnsi="Tahoma"/>
          <w:sz w:val="24"/>
        </w:rPr>
        <w:t xml:space="preserve"> </w:t>
      </w:r>
      <w:r w:rsidR="008170C1" w:rsidRPr="005A7DE5">
        <w:rPr>
          <w:rFonts w:ascii="Tahoma" w:hAnsi="Tahoma"/>
          <w:color w:val="000000"/>
          <w:sz w:val="24"/>
        </w:rPr>
        <w:t xml:space="preserve">student nie zakwateruje się w oznaczonym czasie, kaucja </w:t>
      </w:r>
      <w:r w:rsidR="008170C1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 przepa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da</w:t>
      </w:r>
      <w:r w:rsidR="008170C1" w:rsidRPr="005A7DE5">
        <w:rPr>
          <w:rFonts w:ascii="Tahoma" w:hAnsi="Tahoma"/>
          <w:color w:val="000000"/>
          <w:sz w:val="24"/>
        </w:rPr>
        <w:t xml:space="preserve"> na rzecz Uczelni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. W szczególnych uzasadnionych prz</w:t>
      </w:r>
      <w:r w:rsidR="00ED0B6E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>padkach kaucja może zostać zwrócona na wniosek studenta na podstawie decyzji Dyrektora</w:t>
      </w:r>
      <w:r w:rsidR="00196086" w:rsidRPr="005A7DE5">
        <w:rPr>
          <w:rFonts w:ascii="Tahoma" w:hAnsi="Tahoma"/>
          <w:color w:val="000000"/>
          <w:sz w:val="24"/>
        </w:rPr>
        <w:t xml:space="preserve"> Działu Domów Studenckich.</w:t>
      </w:r>
    </w:p>
    <w:p w14:paraId="00000099" w14:textId="5B7A80E8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Wysokość kaucji w kolejnych latach będzie ogłaszana wraz z cennikiem opłat za</w:t>
      </w:r>
      <w:r w:rsidR="001500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domy studenckie.</w:t>
      </w:r>
    </w:p>
    <w:p w14:paraId="0000009A" w14:textId="05B020AC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trike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Wpłata kaucji dokonywana jest na rachunek bankowy </w:t>
      </w:r>
      <w:r w:rsidR="00C27798" w:rsidRPr="005A7DE5">
        <w:rPr>
          <w:rFonts w:ascii="Tahoma" w:hAnsi="Tahoma"/>
          <w:color w:val="000000"/>
          <w:sz w:val="24"/>
        </w:rPr>
        <w:t>wydzielony dla potrzeb Działu Domów Studenckich.</w:t>
      </w:r>
    </w:p>
    <w:p w14:paraId="0000009B" w14:textId="7DE50CE0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Wartość wyrządzonej szkody oraz osoby odpowiedzialne ustala kierownik domu studenckiego, po zapoznaniu się z opinią Rady Mieszkańców, na podstawie wyceny dokonanej przez uprawnionego pracownika Działu Domów Studenckich.</w:t>
      </w:r>
    </w:p>
    <w:p w14:paraId="0000009C" w14:textId="0CD42680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przypadku 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braku </w:t>
      </w:r>
      <w:r w:rsidR="00C27798" w:rsidRPr="00823A5B">
        <w:rPr>
          <w:rFonts w:ascii="Tahoma" w:eastAsia="Times New Roman" w:hAnsi="Tahoma" w:cs="Tahoma"/>
          <w:color w:val="000000"/>
          <w:sz w:val="24"/>
          <w:szCs w:val="24"/>
        </w:rPr>
        <w:t>możliwości</w:t>
      </w:r>
      <w:r w:rsidRPr="005A7DE5">
        <w:rPr>
          <w:rFonts w:ascii="Tahoma" w:hAnsi="Tahoma"/>
          <w:color w:val="000000"/>
          <w:sz w:val="24"/>
        </w:rPr>
        <w:t xml:space="preserve"> ustalenia sprawcy, za szkody w pomieszczeniach użytkowanych wspólnie odpowiadają solidarnie mieszkańcy właściwego pokoju/modułu/piętra/domu studenckiego.</w:t>
      </w:r>
    </w:p>
    <w:p w14:paraId="0000009D" w14:textId="41D5B11A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Na żądanie zainteresowanych, </w:t>
      </w:r>
      <w:r w:rsidR="00196086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Kierownik Domu Studenckiego </w:t>
      </w:r>
      <w:r w:rsidRPr="005A7DE5">
        <w:rPr>
          <w:rFonts w:ascii="Tahoma" w:hAnsi="Tahoma"/>
          <w:color w:val="000000"/>
          <w:sz w:val="24"/>
        </w:rPr>
        <w:t>sporządza pisemny protokół z ustaleniami odpowiedzialności za szkodę.</w:t>
      </w:r>
    </w:p>
    <w:p w14:paraId="0000009E" w14:textId="77777777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Sprawy sporne rozstrzyga Dyrektor Działu Domów Studenckich.</w:t>
      </w:r>
    </w:p>
    <w:p w14:paraId="0000009F" w14:textId="020C03DF" w:rsidR="00FA5AA5" w:rsidRPr="005A7DE5" w:rsidRDefault="008170C1" w:rsidP="000F0D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spacing w:val="-2"/>
          <w:sz w:val="24"/>
        </w:rPr>
      </w:pPr>
      <w:r w:rsidRPr="005A7DE5">
        <w:rPr>
          <w:rFonts w:ascii="Tahoma" w:hAnsi="Tahoma"/>
          <w:color w:val="000000"/>
          <w:spacing w:val="-2"/>
          <w:sz w:val="24"/>
        </w:rPr>
        <w:t>Po zakończeniu okresu obowiązywania umowy, kaucja – po dokonaniu stosownych rozliczeń, w tym zaliczenia na poczet zaległości i szkód – podlega zwrotowi na rachunek bankowy mieszkańca, bez oprocentowania. Na wniosek mieszkańca, kaucja może zostać zaliczona na poczet opłaty za ostatni miesiąc zamieszkiwania. Kwota zwracanej kaucji będzie pomniejszona o koszt realizacji przelewu bankowego. W przypadku</w:t>
      </w:r>
      <w:sdt>
        <w:sdtPr>
          <w:rPr>
            <w:rFonts w:ascii="Tahoma" w:hAnsi="Tahoma" w:cs="Tahoma"/>
            <w:spacing w:val="-2"/>
            <w:sz w:val="24"/>
            <w:szCs w:val="24"/>
          </w:rPr>
          <w:tag w:val="goog_rdk_78"/>
          <w:id w:val="1662663478"/>
        </w:sdtPr>
        <w:sdtEndPr/>
        <w:sdtContent>
          <w:r w:rsidRPr="00CD07A1">
            <w:rPr>
              <w:rFonts w:ascii="Tahoma" w:eastAsia="Times New Roman" w:hAnsi="Tahoma" w:cs="Tahoma"/>
              <w:color w:val="000000"/>
              <w:spacing w:val="-2"/>
              <w:sz w:val="24"/>
              <w:szCs w:val="24"/>
            </w:rPr>
            <w:t>,</w:t>
          </w:r>
        </w:sdtContent>
      </w:sdt>
      <w:r w:rsidRPr="005A7DE5">
        <w:rPr>
          <w:rFonts w:ascii="Tahoma" w:hAnsi="Tahoma"/>
          <w:color w:val="000000"/>
          <w:spacing w:val="-2"/>
          <w:sz w:val="24"/>
        </w:rPr>
        <w:t xml:space="preserve"> gdy zwracana kwota jest mniejsza niż koszt realizacji przelewu, student jest zobowiązany wskazać rachunek bankowy prowadzony w</w:t>
      </w:r>
      <w:r w:rsidR="00150038" w:rsidRPr="00CD07A1">
        <w:rPr>
          <w:rFonts w:ascii="Tahoma" w:eastAsia="Times New Roman" w:hAnsi="Tahoma" w:cs="Tahoma"/>
          <w:color w:val="000000"/>
          <w:spacing w:val="-2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2"/>
          <w:sz w:val="24"/>
        </w:rPr>
        <w:t>Polsce.</w:t>
      </w:r>
    </w:p>
    <w:p w14:paraId="000000A0" w14:textId="09E5AEFE" w:rsidR="00FA5AA5" w:rsidRPr="005A7DE5" w:rsidRDefault="008170C1" w:rsidP="005A7DE5">
      <w:pPr>
        <w:spacing w:after="0" w:line="360" w:lineRule="auto"/>
        <w:ind w:left="426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color w:val="000000"/>
          <w:sz w:val="24"/>
        </w:rPr>
        <w:t>Koszty przelewu związane z błędnie podanymi przez mieszkańca danymi do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przelewu</w:t>
      </w:r>
      <w:sdt>
        <w:sdtPr>
          <w:rPr>
            <w:rFonts w:ascii="Tahoma" w:hAnsi="Tahoma" w:cs="Tahoma"/>
            <w:sz w:val="24"/>
            <w:szCs w:val="24"/>
          </w:rPr>
          <w:tag w:val="goog_rdk_79"/>
          <w:id w:val="-691140044"/>
        </w:sdtPr>
        <w:sdtEndPr/>
        <w:sdtContent>
          <w:r w:rsidR="00CD07A1">
            <w:rPr>
              <w:rFonts w:ascii="Tahoma" w:hAnsi="Tahoma" w:cs="Tahoma"/>
              <w:sz w:val="24"/>
              <w:szCs w:val="24"/>
            </w:rPr>
            <w:t xml:space="preserve"> </w:t>
          </w:r>
        </w:sdtContent>
      </w:sdt>
      <w:r w:rsidRPr="005A7DE5">
        <w:rPr>
          <w:rFonts w:ascii="Tahoma" w:hAnsi="Tahoma"/>
          <w:color w:val="000000"/>
          <w:sz w:val="24"/>
        </w:rPr>
        <w:t>pomniejszają wartość kaucji gwarancyjnej.</w:t>
      </w:r>
    </w:p>
    <w:p w14:paraId="405C1D89" w14:textId="77777777" w:rsidR="00666741" w:rsidRPr="005A7DE5" w:rsidRDefault="00C27798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Kwaterowanie wakacyjne</w:t>
      </w:r>
    </w:p>
    <w:p w14:paraId="41BC15E7" w14:textId="77777777" w:rsidR="00666741" w:rsidRPr="005A7DE5" w:rsidRDefault="00C27798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§ 9</w:t>
      </w:r>
    </w:p>
    <w:p w14:paraId="0B6B6426" w14:textId="7AC4DAA6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okresie wakacyjnym, osoby nieposiadające uprawnienia do zakwaterowania przez okres dłuższy niż 9 miesięcy, mają prawo starać się o zakwaterowanie w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domach studenckich zgodnie z zasadami i w terminac</w:t>
      </w:r>
      <w:r w:rsidR="00666741" w:rsidRPr="005A7DE5">
        <w:rPr>
          <w:rFonts w:ascii="Tahoma" w:hAnsi="Tahoma"/>
          <w:color w:val="000000"/>
          <w:sz w:val="24"/>
        </w:rPr>
        <w:t>h określonych w Piśmie Okólnym.</w:t>
      </w:r>
    </w:p>
    <w:p w14:paraId="110224A1" w14:textId="6493D9E8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okresie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wakacyjnym</w:t>
      </w:r>
      <w:r w:rsidRPr="005A7DE5">
        <w:rPr>
          <w:rFonts w:ascii="Tahoma" w:hAnsi="Tahoma"/>
          <w:color w:val="000000"/>
          <w:sz w:val="24"/>
        </w:rPr>
        <w:t xml:space="preserve"> obowiązuje cennik wakacyjny ogłaszany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na wniosek</w:t>
      </w:r>
      <w:r w:rsidRPr="005A7DE5">
        <w:rPr>
          <w:rFonts w:ascii="Tahoma" w:hAnsi="Tahoma"/>
          <w:color w:val="000000"/>
          <w:sz w:val="24"/>
        </w:rPr>
        <w:t xml:space="preserve"> Prorektora </w:t>
      </w:r>
      <w:r w:rsidR="00F87766">
        <w:rPr>
          <w:rFonts w:ascii="Times New Roman" w:hAnsi="Times New Roman" w:cs="Times New Roman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ds. Studenckich.</w:t>
      </w:r>
    </w:p>
    <w:p w14:paraId="43D22F2F" w14:textId="31B3E984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Dla studentów mieszkających w domach studenckich w czasie roku akademickiego, którzy deklarują pobyt w okresie wakacyjnym, warunkiem zakwaterowania w tym okresie jest uregulowanie należności wynikających z zamieszkania w domu studenckim w roku akademickim.</w:t>
      </w:r>
    </w:p>
    <w:p w14:paraId="5E935970" w14:textId="182CA39C" w:rsidR="00666741" w:rsidRPr="005A7DE5" w:rsidRDefault="00182017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Studenci uprawnieni do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zamieszkania</w:t>
      </w:r>
      <w:r w:rsidRPr="005A7DE5">
        <w:rPr>
          <w:rFonts w:ascii="Tahoma" w:hAnsi="Tahoma"/>
          <w:color w:val="000000"/>
          <w:sz w:val="24"/>
        </w:rPr>
        <w:t xml:space="preserve"> w domu studenckim przez okres dłuższy niż 9 miesięcy wnoszą opłatę zgodną z ce</w:t>
      </w:r>
      <w:r w:rsidR="00666741" w:rsidRPr="005A7DE5">
        <w:rPr>
          <w:rFonts w:ascii="Tahoma" w:hAnsi="Tahoma"/>
          <w:color w:val="000000"/>
          <w:sz w:val="24"/>
        </w:rPr>
        <w:t>nnikiem z Pisma Okólnego. Są to</w:t>
      </w:r>
      <w:r w:rsidRPr="005A7DE5">
        <w:rPr>
          <w:rFonts w:ascii="Tahoma" w:hAnsi="Tahoma"/>
          <w:color w:val="000000"/>
          <w:sz w:val="24"/>
        </w:rPr>
        <w:t>:</w:t>
      </w:r>
    </w:p>
    <w:p w14:paraId="1935FB24" w14:textId="506EADA3" w:rsidR="00666741" w:rsidRPr="005A7DE5" w:rsidRDefault="00666741" w:rsidP="005A7DE5">
      <w:pPr>
        <w:pStyle w:val="Akapitzlist"/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– </w:t>
      </w:r>
      <w:r w:rsidRPr="005A7DE5">
        <w:rPr>
          <w:rFonts w:ascii="Tahoma" w:hAnsi="Tahoma"/>
          <w:color w:val="000000"/>
          <w:sz w:val="24"/>
        </w:rPr>
        <w:t xml:space="preserve">studenci i doktoranci zakwaterowani w ramach miejsc rodzinnych posiadających promesę na kolejny rok akademicki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lub indywidualną zgodę Prorektora</w:t>
      </w:r>
      <w:r w:rsidR="00F8776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ds.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Studenckich </w:t>
      </w:r>
      <w:r w:rsidRPr="005A7DE5">
        <w:rPr>
          <w:rFonts w:ascii="Tahoma" w:hAnsi="Tahoma"/>
          <w:color w:val="000000"/>
          <w:sz w:val="24"/>
        </w:rPr>
        <w:t xml:space="preserve">(w przypadku 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>planowanych</w:t>
      </w:r>
      <w:r w:rsidRPr="005A7DE5">
        <w:rPr>
          <w:rFonts w:ascii="Tahoma" w:hAnsi="Tahoma"/>
          <w:color w:val="000000"/>
          <w:sz w:val="24"/>
        </w:rPr>
        <w:t xml:space="preserve"> prac remontowych, rodziny te mogą być przekwaterowane do lokali zastępczych na okres wakacji).</w:t>
      </w:r>
    </w:p>
    <w:p w14:paraId="12917FB3" w14:textId="77777777" w:rsidR="00666741" w:rsidRPr="005A7DE5" w:rsidRDefault="00A97E56" w:rsidP="000F0DEA">
      <w:pPr>
        <w:pStyle w:val="Akapitzlist"/>
        <w:numPr>
          <w:ilvl w:val="2"/>
          <w:numId w:val="15"/>
        </w:numPr>
        <w:spacing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Ponowne zakwaterowanie w okresie wakacji może nastąpić na zasadach cennika wakacyjnego.</w:t>
      </w:r>
      <w:r w:rsidRPr="00666741">
        <w:rPr>
          <w:rFonts w:ascii="Tahoma" w:eastAsia="Times New Roman" w:hAnsi="Tahoma" w:cs="Tahoma"/>
          <w:color w:val="000000"/>
          <w:sz w:val="24"/>
          <w:szCs w:val="24"/>
        </w:rPr>
        <w:t xml:space="preserve"> Zakwaterowanie wakacyjne nie wymaga konieczności zawierania umowy.</w:t>
      </w:r>
    </w:p>
    <w:p w14:paraId="6273F71D" w14:textId="72DCC200" w:rsidR="00A97E56" w:rsidRPr="005A7DE5" w:rsidRDefault="00A97E56" w:rsidP="000F0DEA">
      <w:pPr>
        <w:pStyle w:val="Akapitzlist"/>
        <w:numPr>
          <w:ilvl w:val="2"/>
          <w:numId w:val="15"/>
        </w:numPr>
        <w:spacing w:after="0" w:line="360" w:lineRule="auto"/>
        <w:ind w:left="426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Pierwszeństwo do zakwaterowania w okresie wakacyjnym mają</w:t>
      </w:r>
      <w:r w:rsidRPr="00CD07A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A7DE5">
        <w:rPr>
          <w:rFonts w:ascii="Tahoma" w:hAnsi="Tahoma"/>
          <w:color w:val="000000"/>
          <w:sz w:val="24"/>
        </w:rPr>
        <w:t>:</w:t>
      </w:r>
    </w:p>
    <w:p w14:paraId="523D0D67" w14:textId="148A2B83" w:rsidR="00CD07A1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 xml:space="preserve">studenci, których obecność w czasie wakacji jest </w:t>
      </w:r>
      <w:r w:rsidR="003B7424" w:rsidRPr="00CD07A1">
        <w:rPr>
          <w:rFonts w:ascii="Tahoma" w:hAnsi="Tahoma" w:cs="Tahoma"/>
          <w:sz w:val="24"/>
          <w:szCs w:val="24"/>
        </w:rPr>
        <w:t>konieczna</w:t>
      </w:r>
      <w:r w:rsidRPr="005A7DE5">
        <w:rPr>
          <w:rFonts w:ascii="Tahoma" w:hAnsi="Tahoma"/>
          <w:sz w:val="24"/>
        </w:rPr>
        <w:t xml:space="preserve"> ze względów</w:t>
      </w:r>
      <w:r w:rsidR="003B7424" w:rsidRPr="005A7DE5">
        <w:rPr>
          <w:rFonts w:ascii="Tahoma" w:hAnsi="Tahoma"/>
          <w:sz w:val="24"/>
        </w:rPr>
        <w:t xml:space="preserve"> </w:t>
      </w:r>
      <w:r w:rsidRPr="005A7DE5">
        <w:rPr>
          <w:rFonts w:ascii="Tahoma" w:hAnsi="Tahoma"/>
          <w:sz w:val="24"/>
        </w:rPr>
        <w:t>życiowych</w:t>
      </w:r>
      <w:r w:rsidR="00DC0B21" w:rsidRPr="005A7DE5">
        <w:rPr>
          <w:rFonts w:ascii="Tahoma" w:hAnsi="Tahoma"/>
          <w:sz w:val="24"/>
        </w:rPr>
        <w:t>;</w:t>
      </w:r>
    </w:p>
    <w:p w14:paraId="38B37083" w14:textId="5C92E443" w:rsidR="00182017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działający na rzecz Uczelni w okresie wakacyjnym;</w:t>
      </w:r>
    </w:p>
    <w:p w14:paraId="021D10F0" w14:textId="0A4BC512" w:rsidR="00A97E56" w:rsidRPr="005A7DE5" w:rsidRDefault="00A97E56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obcokrajowcy;</w:t>
      </w:r>
    </w:p>
    <w:p w14:paraId="5DFBC65F" w14:textId="17D3F824" w:rsidR="00A97E56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odbywający praktyki i staże objęte programem nauczania;</w:t>
      </w:r>
    </w:p>
    <w:p w14:paraId="4BB05F87" w14:textId="39E34430" w:rsidR="006C1CFE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realizujący kursy powtórkowe w okresie wakacji;</w:t>
      </w:r>
    </w:p>
    <w:p w14:paraId="33458C49" w14:textId="3CB47F4E" w:rsidR="006C1CFE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studenci odbywający praktyki i staże nie objęte programem nauczania;</w:t>
      </w:r>
    </w:p>
    <w:p w14:paraId="770D83EB" w14:textId="13B3FBF0" w:rsidR="00182017" w:rsidRPr="005A7DE5" w:rsidRDefault="006C1CFE" w:rsidP="000F0DEA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 xml:space="preserve">pozostali </w:t>
      </w:r>
      <w:r w:rsidR="00BB2514" w:rsidRPr="005A7DE5">
        <w:rPr>
          <w:rFonts w:ascii="Tahoma" w:hAnsi="Tahoma"/>
          <w:sz w:val="24"/>
        </w:rPr>
        <w:t>studenci</w:t>
      </w:r>
      <w:r w:rsidR="007543BD" w:rsidRPr="00CD07A1">
        <w:rPr>
          <w:rFonts w:ascii="Tahoma" w:hAnsi="Tahoma" w:cs="Tahoma"/>
          <w:sz w:val="24"/>
          <w:szCs w:val="24"/>
        </w:rPr>
        <w:t>.</w:t>
      </w:r>
    </w:p>
    <w:p w14:paraId="000000B6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lastRenderedPageBreak/>
        <w:t>Wykorzystanie pomieszczeń w domach studenckich</w:t>
      </w:r>
    </w:p>
    <w:p w14:paraId="000000B7" w14:textId="616FFB7A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6C1CFE" w:rsidRPr="005A7DE5">
        <w:rPr>
          <w:rFonts w:ascii="Tahoma" w:hAnsi="Tahoma"/>
          <w:color w:val="auto"/>
          <w:sz w:val="24"/>
        </w:rPr>
        <w:t>10</w:t>
      </w:r>
    </w:p>
    <w:p w14:paraId="000000B8" w14:textId="77777777" w:rsidR="00FA5AA5" w:rsidRPr="005A7DE5" w:rsidRDefault="008170C1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 przygotowanie miejsc przeznaczonych do zakwaterowania odpowiedzialny jest Dyrektor Działu Domów Studenckich.</w:t>
      </w:r>
    </w:p>
    <w:p w14:paraId="000000B9" w14:textId="7384A9F4" w:rsidR="00FA5AA5" w:rsidRPr="005A7DE5" w:rsidRDefault="008170C1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 odpowiada za zakwaterowanie studentów skierowanych do domu studenckiego zgodnie z liczbą mieszkańców przewidzianą w poszczególnych pokojach.</w:t>
      </w:r>
    </w:p>
    <w:p w14:paraId="4B33D6A7" w14:textId="29A41E9B" w:rsidR="006C1CFE" w:rsidRPr="005A7DE5" w:rsidRDefault="006C1CFE" w:rsidP="000F0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Użyczenie, najem lub dzierżawa lokali, terenów i mienia domów studenckich następuje zgodnie z obowiązującymi </w:t>
      </w:r>
      <w:r>
        <w:rPr>
          <w:rFonts w:ascii="Tahoma" w:eastAsia="Times New Roman" w:hAnsi="Tahoma" w:cs="Tahoma"/>
          <w:color w:val="000000"/>
          <w:sz w:val="24"/>
          <w:szCs w:val="24"/>
        </w:rPr>
        <w:t>przepisami.</w:t>
      </w:r>
    </w:p>
    <w:p w14:paraId="000000BF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Uprawnienia i obowiązki dyscyplinarne kierownika domu studenckiego</w:t>
      </w:r>
    </w:p>
    <w:p w14:paraId="000000C0" w14:textId="26F9B1A8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bookmarkStart w:id="1" w:name="_Hlk132868441"/>
      <w:r w:rsidRPr="005A7DE5">
        <w:rPr>
          <w:rFonts w:ascii="Tahoma" w:hAnsi="Tahoma"/>
          <w:color w:val="auto"/>
          <w:sz w:val="24"/>
        </w:rPr>
        <w:t xml:space="preserve">§ </w:t>
      </w:r>
      <w:bookmarkEnd w:id="1"/>
      <w:r w:rsidR="006C1CFE" w:rsidRPr="005A7DE5">
        <w:rPr>
          <w:rFonts w:ascii="Tahoma" w:hAnsi="Tahoma"/>
          <w:color w:val="auto"/>
          <w:sz w:val="24"/>
        </w:rPr>
        <w:t>11</w:t>
      </w:r>
    </w:p>
    <w:p w14:paraId="000000C1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przypadku stwierdzenia postępowania uchybiającego godności mieszkańca oraz naruszenia przepisów obowiązujących w Uczelni, w szczególności </w:t>
      </w:r>
      <w:r w:rsidRPr="005A7DE5">
        <w:rPr>
          <w:rFonts w:ascii="Tahoma" w:hAnsi="Tahoma"/>
          <w:i/>
          <w:color w:val="000000"/>
          <w:sz w:val="24"/>
        </w:rPr>
        <w:t>Regulaminu Mieszkańca Domu Studenckiego Politechniki Wrocławskiej</w:t>
      </w:r>
      <w:r w:rsidRPr="005A7DE5">
        <w:rPr>
          <w:rFonts w:ascii="Tahoma" w:hAnsi="Tahoma"/>
          <w:color w:val="000000"/>
          <w:sz w:val="24"/>
        </w:rPr>
        <w:t>, kierownik domu ma prawo i obowiązek podjęcia stosownego działania, w tym:</w:t>
      </w:r>
    </w:p>
    <w:p w14:paraId="000000C2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zwrócenia uwagi na niewłaściwe postępowanie;</w:t>
      </w:r>
    </w:p>
    <w:p w14:paraId="000000C3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wydania poleceń w sprawach związanych z bezpieczeństwem i porządkiem publicznym na terenie domu studenckiego;</w:t>
      </w:r>
    </w:p>
    <w:p w14:paraId="000000C4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przekazania dziekanowi opinii o niewłaściwym zachowaniu mieszkańca; </w:t>
      </w:r>
    </w:p>
    <w:p w14:paraId="000000C5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wypowiedzenia umowy o korzystanie z miejsca w domu studenckim;</w:t>
      </w:r>
    </w:p>
    <w:p w14:paraId="000000C6" w14:textId="77777777" w:rsidR="00FA5AA5" w:rsidRPr="005A7DE5" w:rsidRDefault="008170C1" w:rsidP="000F0DE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wystąpienia do Rektora z wnioskiem o pociągnięcie studenta do odpowiedzialności dyscyplinarnej.</w:t>
      </w:r>
    </w:p>
    <w:p w14:paraId="000000C7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Działania wymienione w ust. 1 mogą być stosowane łącznie.</w:t>
      </w:r>
    </w:p>
    <w:p w14:paraId="000000C8" w14:textId="0C25967C" w:rsidR="00FA5AA5" w:rsidRPr="005A7DE5" w:rsidRDefault="000A69B4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87"/>
          <w:id w:val="1616259348"/>
        </w:sdtPr>
        <w:sdtEndPr/>
        <w:sdtContent/>
      </w:sdt>
      <w:r w:rsidR="008170C1" w:rsidRPr="005A7DE5">
        <w:rPr>
          <w:rFonts w:ascii="Tahoma" w:hAnsi="Tahoma"/>
          <w:color w:val="000000"/>
          <w:sz w:val="24"/>
        </w:rPr>
        <w:t>Jeżeli zachowanie mieszkańca jest uciążliwe dla innych mieszkańców</w:t>
      </w:r>
      <w:r w:rsidR="00CD07A1" w:rsidRPr="005A7DE5">
        <w:rPr>
          <w:rFonts w:ascii="Tahoma" w:hAnsi="Tahoma"/>
          <w:color w:val="000000"/>
          <w:sz w:val="24"/>
        </w:rPr>
        <w:t>,</w:t>
      </w:r>
      <w:r w:rsidR="008170C1" w:rsidRPr="005A7DE5">
        <w:rPr>
          <w:rFonts w:ascii="Tahoma" w:hAnsi="Tahoma"/>
          <w:color w:val="000000"/>
          <w:sz w:val="24"/>
        </w:rPr>
        <w:t xml:space="preserve"> kierownik domu studenckiego ma obowiązek podjęcia odpowiedniego działania w celu zapobiegania dalszym naruszeniom porządku.</w:t>
      </w:r>
    </w:p>
    <w:p w14:paraId="000000C9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 xml:space="preserve">W sytuacji notorycznego łamania regulaminu mieszkańca domu studenckiego kierownik w porozumieniu z Dyrektorem Działu Domów Studenckich ma prawo pozbawić mieszkańca prawa do miejsca w domu studenckim w kolejnych latach. </w:t>
      </w:r>
      <w:r w:rsidRPr="005A7DE5">
        <w:rPr>
          <w:rFonts w:ascii="Tahoma" w:hAnsi="Tahoma"/>
          <w:color w:val="000000"/>
          <w:sz w:val="24"/>
        </w:rPr>
        <w:br/>
      </w:r>
      <w:r w:rsidRPr="005A7DE5">
        <w:rPr>
          <w:rFonts w:ascii="Tahoma" w:hAnsi="Tahoma"/>
          <w:color w:val="000000"/>
          <w:sz w:val="24"/>
        </w:rPr>
        <w:lastRenderedPageBreak/>
        <w:t>O długości okresu pozbawienia prawa do zamieszkania decyduje Dyrektor Działu Domów Studenckich.</w:t>
      </w:r>
    </w:p>
    <w:p w14:paraId="000000CA" w14:textId="77777777" w:rsidR="00FA5AA5" w:rsidRPr="005A7DE5" w:rsidRDefault="008170C1" w:rsidP="005A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1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Kierownik domu studenckiego, jako gospodarz domu studenckiego odpowiedzialny za zapewnienie mieszkańcom właściwych warunków mieszkania, uprawniony jest do:</w:t>
      </w:r>
    </w:p>
    <w:p w14:paraId="000000CB" w14:textId="451FF0A8" w:rsidR="00FA5AA5" w:rsidRPr="005A7DE5" w:rsidRDefault="003B7424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</w:t>
      </w:r>
      <w:r w:rsidR="008170C1" w:rsidRPr="005A7DE5">
        <w:rPr>
          <w:rFonts w:ascii="Tahoma" w:hAnsi="Tahoma"/>
          <w:color w:val="000000"/>
          <w:sz w:val="24"/>
        </w:rPr>
        <w:t>awierania</w:t>
      </w:r>
      <w:r w:rsidR="00823A5B" w:rsidRPr="005A7DE5">
        <w:rPr>
          <w:rFonts w:ascii="Tahoma" w:hAnsi="Tahoma"/>
          <w:color w:val="000000"/>
          <w:sz w:val="24"/>
        </w:rPr>
        <w:t xml:space="preserve"> </w:t>
      </w:r>
      <w:r w:rsidR="00823A5B" w:rsidRPr="00823A5B">
        <w:rPr>
          <w:rFonts w:ascii="Tahoma" w:eastAsia="Times New Roman" w:hAnsi="Tahoma" w:cs="Tahoma"/>
          <w:color w:val="000000"/>
          <w:sz w:val="24"/>
          <w:szCs w:val="24"/>
        </w:rPr>
        <w:t xml:space="preserve">umów </w:t>
      </w:r>
      <w:r w:rsidR="00823A5B" w:rsidRPr="005A7DE5">
        <w:rPr>
          <w:rFonts w:ascii="Tahoma" w:hAnsi="Tahoma"/>
          <w:color w:val="000000"/>
          <w:sz w:val="24"/>
        </w:rPr>
        <w:t>z mieszkańcami o korzystanie z miejsca w domu studenckim, na podstawie właściwych pełnomocnictw</w:t>
      </w:r>
      <w:r w:rsidR="008170C1" w:rsidRPr="005A7DE5">
        <w:rPr>
          <w:rFonts w:ascii="Tahoma" w:hAnsi="Tahoma"/>
          <w:color w:val="000000"/>
          <w:sz w:val="24"/>
        </w:rPr>
        <w:t>;</w:t>
      </w:r>
    </w:p>
    <w:p w14:paraId="000000CC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wydawania mieszkańcom poleceń w sprawach porządkowych;</w:t>
      </w:r>
    </w:p>
    <w:p w14:paraId="000000CD" w14:textId="4378E595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przekwaterowania studenta do innego pokoju;</w:t>
      </w:r>
    </w:p>
    <w:p w14:paraId="000000CE" w14:textId="75602E0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pacing w:val="-14"/>
          <w:sz w:val="24"/>
        </w:rPr>
      </w:pPr>
      <w:r w:rsidRPr="005A7DE5">
        <w:rPr>
          <w:rFonts w:ascii="Tahoma" w:hAnsi="Tahoma"/>
          <w:color w:val="000000"/>
          <w:spacing w:val="-14"/>
          <w:sz w:val="24"/>
        </w:rPr>
        <w:t>stosowania sankcji porządkowych (ostrzeżeń, upomnienia) w stosunku do</w:t>
      </w:r>
      <w:r w:rsidR="00223DB8" w:rsidRPr="00223DB8">
        <w:rPr>
          <w:rFonts w:ascii="Tahoma" w:eastAsia="Times New Roman" w:hAnsi="Tahoma" w:cs="Tahoma"/>
          <w:color w:val="000000"/>
          <w:spacing w:val="-14"/>
          <w:sz w:val="24"/>
          <w:szCs w:val="24"/>
        </w:rPr>
        <w:t> </w:t>
      </w:r>
      <w:r w:rsidRPr="005A7DE5">
        <w:rPr>
          <w:rFonts w:ascii="Tahoma" w:hAnsi="Tahoma"/>
          <w:color w:val="000000"/>
          <w:spacing w:val="-14"/>
          <w:sz w:val="24"/>
        </w:rPr>
        <w:t>mieszkańców domu studenckiego naruszających przepisy niniejszego Regulaminu;</w:t>
      </w:r>
    </w:p>
    <w:p w14:paraId="000000CF" w14:textId="05D2A9F3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wypowiedzenia umowy o korzystaniu z miejsca w domu studenckim</w:t>
      </w:r>
    </w:p>
    <w:p w14:paraId="000000D0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wniesienia wniosku o ukaranie przez Komisję Dyscyplinarną dla studentów;</w:t>
      </w:r>
    </w:p>
    <w:p w14:paraId="000000D1" w14:textId="77777777" w:rsidR="00FA5AA5" w:rsidRPr="005A7DE5" w:rsidRDefault="008170C1" w:rsidP="005A7D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prowadzenia kontroli wnoszonych przedmiotów;</w:t>
      </w:r>
    </w:p>
    <w:p w14:paraId="000000E5" w14:textId="1F53C9AF" w:rsidR="00FA5AA5" w:rsidRPr="003C65C3" w:rsidRDefault="008170C1" w:rsidP="003C65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567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zasięgania opinii Rady Mieszkańców.</w:t>
      </w:r>
      <w:sdt>
        <w:sdtPr>
          <w:tag w:val="goog_rdk_125"/>
          <w:id w:val="-490870127"/>
          <w:showingPlcHdr/>
        </w:sdtPr>
        <w:sdtEndPr/>
        <w:sdtContent>
          <w:r w:rsidR="003C65C3" w:rsidRPr="003C65C3">
            <w:rPr>
              <w:strike/>
            </w:rPr>
            <w:t xml:space="preserve">     </w:t>
          </w:r>
        </w:sdtContent>
      </w:sdt>
    </w:p>
    <w:p w14:paraId="000000E7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Skarga</w:t>
      </w:r>
    </w:p>
    <w:p w14:paraId="000000E8" w14:textId="78B274BE" w:rsidR="00FA5AA5" w:rsidRPr="00EF783F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EF783F">
        <w:rPr>
          <w:rFonts w:ascii="Tahoma" w:eastAsia="Times New Roman" w:hAnsi="Tahoma" w:cs="Tahoma"/>
          <w:color w:val="auto"/>
          <w:sz w:val="24"/>
          <w:szCs w:val="24"/>
        </w:rPr>
        <w:t>12</w:t>
      </w:r>
    </w:p>
    <w:p w14:paraId="000000E9" w14:textId="6180E9D3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Od rozstrzygnięć kierownika domu studenckiego lub Dyrektora Działu Domów Studenckich, mieszkańcom przysługuje skarga do Prorektora ds.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>Studenckich</w:t>
      </w:r>
      <w:r w:rsidR="007A0D60" w:rsidRPr="005A7DE5">
        <w:rPr>
          <w:rFonts w:ascii="Tahoma" w:hAnsi="Tahoma"/>
          <w:color w:val="000000"/>
          <w:sz w:val="24"/>
        </w:rPr>
        <w:t xml:space="preserve"> po wyczerpaniu innych możliwości wskazanych w przepisach</w:t>
      </w:r>
      <w:r w:rsidRPr="005A7DE5">
        <w:rPr>
          <w:rFonts w:ascii="Tahoma" w:hAnsi="Tahoma"/>
          <w:color w:val="000000"/>
          <w:sz w:val="24"/>
        </w:rPr>
        <w:t>.</w:t>
      </w:r>
    </w:p>
    <w:p w14:paraId="000000EB" w14:textId="77777777" w:rsidR="00FA5AA5" w:rsidRPr="005A7DE5" w:rsidRDefault="008170C1" w:rsidP="005A7DE5">
      <w:pPr>
        <w:pStyle w:val="Nagwek1"/>
        <w:spacing w:before="360" w:after="240" w:line="360" w:lineRule="auto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>Postanowienia końcowe</w:t>
      </w:r>
    </w:p>
    <w:p w14:paraId="000000EC" w14:textId="56619458" w:rsidR="00FA5AA5" w:rsidRPr="005A7DE5" w:rsidRDefault="008170C1" w:rsidP="005A7DE5">
      <w:pPr>
        <w:pStyle w:val="Nagwek2"/>
        <w:spacing w:before="0" w:after="240" w:line="360" w:lineRule="auto"/>
        <w:jc w:val="center"/>
        <w:rPr>
          <w:rFonts w:ascii="Tahoma" w:hAnsi="Tahoma"/>
          <w:color w:val="auto"/>
          <w:sz w:val="24"/>
        </w:rPr>
      </w:pPr>
      <w:r w:rsidRPr="005A7DE5">
        <w:rPr>
          <w:rFonts w:ascii="Tahoma" w:hAnsi="Tahoma"/>
          <w:color w:val="auto"/>
          <w:sz w:val="24"/>
        </w:rPr>
        <w:t xml:space="preserve">§ </w:t>
      </w:r>
      <w:r w:rsidR="007A0D60" w:rsidRPr="005A7DE5">
        <w:rPr>
          <w:rFonts w:ascii="Tahoma" w:hAnsi="Tahoma"/>
          <w:color w:val="auto"/>
          <w:sz w:val="24"/>
        </w:rPr>
        <w:t>14</w:t>
      </w:r>
    </w:p>
    <w:p w14:paraId="000000ED" w14:textId="7D951810" w:rsidR="00FA5AA5" w:rsidRPr="005A7DE5" w:rsidRDefault="008170C1" w:rsidP="005A7DE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ahoma" w:hAnsi="Tahoma"/>
          <w:color w:val="000000"/>
          <w:sz w:val="24"/>
        </w:rPr>
      </w:pPr>
      <w:r w:rsidRPr="005A7DE5">
        <w:rPr>
          <w:rFonts w:ascii="Tahoma" w:hAnsi="Tahoma"/>
          <w:color w:val="000000"/>
          <w:sz w:val="24"/>
        </w:rPr>
        <w:t>W odniesieniu do domów studenckich zlokalizowanych w Jeleniej Górze, Legnicy i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A7DE5">
        <w:rPr>
          <w:rFonts w:ascii="Tahoma" w:hAnsi="Tahoma"/>
          <w:color w:val="000000"/>
          <w:sz w:val="24"/>
        </w:rPr>
        <w:t xml:space="preserve">Wałbrzychu, uprawnienia Działu Pomocy Socjalnej dla Studentów i Doktorantów </w:t>
      </w:r>
      <w:r w:rsidR="00823A5B">
        <w:rPr>
          <w:rFonts w:ascii="Tahoma" w:eastAsia="Times New Roman" w:hAnsi="Tahoma" w:cs="Tahoma"/>
          <w:color w:val="000000"/>
          <w:sz w:val="24"/>
          <w:szCs w:val="24"/>
        </w:rPr>
        <w:t>oraz</w:t>
      </w:r>
      <w:r w:rsidR="00CD07A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823A5B">
        <w:rPr>
          <w:rFonts w:ascii="Tahoma" w:eastAsia="Times New Roman" w:hAnsi="Tahoma" w:cs="Tahoma"/>
          <w:color w:val="000000"/>
          <w:sz w:val="24"/>
          <w:szCs w:val="24"/>
        </w:rPr>
        <w:t xml:space="preserve">Dyrektora Działu Domów Studenckich </w:t>
      </w:r>
      <w:r w:rsidRPr="005A7DE5">
        <w:rPr>
          <w:rFonts w:ascii="Tahoma" w:hAnsi="Tahoma"/>
          <w:color w:val="000000"/>
          <w:sz w:val="24"/>
        </w:rPr>
        <w:t>w zakresie domów studenckich przysługują dyrektorom Filii.</w:t>
      </w:r>
    </w:p>
    <w:p w14:paraId="000000EE" w14:textId="5C5D25AB" w:rsidR="00FA5AA5" w:rsidRPr="00223DB8" w:rsidRDefault="008170C1" w:rsidP="00223DB8">
      <w:pPr>
        <w:pStyle w:val="Nagwek2"/>
        <w:spacing w:before="0" w:after="240" w:line="360" w:lineRule="auto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223DB8">
        <w:rPr>
          <w:rFonts w:ascii="Tahoma" w:eastAsia="Times New Roman" w:hAnsi="Tahoma" w:cs="Tahoma"/>
          <w:color w:val="auto"/>
          <w:sz w:val="24"/>
          <w:szCs w:val="24"/>
        </w:rPr>
        <w:lastRenderedPageBreak/>
        <w:t>§ 1</w:t>
      </w:r>
      <w:r w:rsidR="00CD07A1" w:rsidRPr="00223DB8">
        <w:rPr>
          <w:rFonts w:ascii="Tahoma" w:hAnsi="Tahoma" w:cs="Tahoma"/>
          <w:color w:val="auto"/>
          <w:sz w:val="24"/>
          <w:szCs w:val="24"/>
        </w:rPr>
        <w:t>5</w:t>
      </w:r>
    </w:p>
    <w:p w14:paraId="000000EF" w14:textId="77777777" w:rsidR="00FA5AA5" w:rsidRPr="005A7DE5" w:rsidRDefault="008170C1" w:rsidP="005A7DE5">
      <w:pPr>
        <w:spacing w:after="0" w:line="360" w:lineRule="auto"/>
        <w:rPr>
          <w:rFonts w:ascii="Tahoma" w:hAnsi="Tahoma"/>
          <w:sz w:val="24"/>
        </w:rPr>
      </w:pPr>
      <w:r w:rsidRPr="005A7DE5">
        <w:rPr>
          <w:rFonts w:ascii="Tahoma" w:hAnsi="Tahoma"/>
          <w:sz w:val="24"/>
        </w:rPr>
        <w:t>Załącznikami do niniejszego dokumentu są:</w:t>
      </w:r>
    </w:p>
    <w:p w14:paraId="000000F0" w14:textId="7777777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>Załącznik nr 1 – Regulamin Mieszkańca Domu Studenckiego Politechniki Wrocławskiej;</w:t>
      </w:r>
    </w:p>
    <w:p w14:paraId="000000F1" w14:textId="77777777" w:rsidR="00FA5AA5" w:rsidRPr="005A7DE5" w:rsidRDefault="000A69B4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sdt>
        <w:sdtPr>
          <w:rPr>
            <w:spacing w:val="-8"/>
          </w:rPr>
          <w:tag w:val="goog_rdk_128"/>
          <w:id w:val="-1868133370"/>
        </w:sdtPr>
        <w:sdtEndPr/>
        <w:sdtContent/>
      </w:sdt>
      <w:r w:rsidR="008170C1" w:rsidRPr="005A7DE5">
        <w:rPr>
          <w:rFonts w:ascii="Tahoma" w:hAnsi="Tahoma"/>
          <w:spacing w:val="-8"/>
          <w:sz w:val="24"/>
        </w:rPr>
        <w:t>Załącznik nr 2 – Wykaz domów studenckich Politechniki Wrocławskiej;</w:t>
      </w:r>
    </w:p>
    <w:p w14:paraId="000000F3" w14:textId="5ED2C7C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3 – Wzór wniosku o indywidualne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przyznanie miejsca w DS</w:t>
      </w:r>
      <w:r w:rsidRPr="005A7DE5">
        <w:rPr>
          <w:rFonts w:ascii="Tahoma" w:hAnsi="Tahoma"/>
          <w:spacing w:val="-8"/>
          <w:sz w:val="24"/>
        </w:rPr>
        <w:t>;</w:t>
      </w:r>
    </w:p>
    <w:p w14:paraId="000000F4" w14:textId="4DED57F7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964B23">
        <w:rPr>
          <w:rFonts w:ascii="Tahoma" w:eastAsia="Times New Roman" w:hAnsi="Tahoma" w:cs="Times New Roman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4</w:t>
      </w:r>
      <w:r w:rsidRPr="00F77B35">
        <w:rPr>
          <w:rFonts w:ascii="Tahoma" w:hAnsi="Tahoma" w:cs="Tahoma"/>
          <w:spacing w:val="-8"/>
          <w:sz w:val="24"/>
          <w:szCs w:val="24"/>
        </w:rPr>
        <w:t>a</w:t>
      </w:r>
      <w:r w:rsidRPr="005A7DE5">
        <w:rPr>
          <w:rFonts w:ascii="Tahoma" w:hAnsi="Tahoma"/>
          <w:spacing w:val="-8"/>
          <w:sz w:val="24"/>
        </w:rPr>
        <w:t xml:space="preserve"> – Wzór umowy – wersja dla domów studenckich z opłatą za zużyte media;</w:t>
      </w:r>
    </w:p>
    <w:p w14:paraId="000000F5" w14:textId="2554762C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12"/>
          <w:sz w:val="24"/>
        </w:rPr>
      </w:pPr>
      <w:r w:rsidRPr="005A7DE5">
        <w:rPr>
          <w:rFonts w:ascii="Tahoma" w:hAnsi="Tahoma"/>
          <w:spacing w:val="-12"/>
          <w:sz w:val="24"/>
        </w:rPr>
        <w:t xml:space="preserve">Załącznik nr </w:t>
      </w:r>
      <w:r w:rsidR="00EF1ED2" w:rsidRPr="00F77B35">
        <w:rPr>
          <w:rFonts w:ascii="Tahoma" w:hAnsi="Tahoma" w:cs="Tahoma"/>
          <w:spacing w:val="-12"/>
          <w:sz w:val="24"/>
          <w:szCs w:val="24"/>
        </w:rPr>
        <w:t>4</w:t>
      </w:r>
      <w:r w:rsidRPr="00F77B35">
        <w:rPr>
          <w:rFonts w:ascii="Tahoma" w:hAnsi="Tahoma" w:cs="Tahoma"/>
          <w:spacing w:val="-12"/>
          <w:sz w:val="24"/>
          <w:szCs w:val="24"/>
        </w:rPr>
        <w:t>b</w:t>
      </w:r>
      <w:r w:rsidRPr="005A7DE5">
        <w:rPr>
          <w:rFonts w:ascii="Tahoma" w:hAnsi="Tahoma"/>
          <w:spacing w:val="-12"/>
          <w:sz w:val="24"/>
        </w:rPr>
        <w:t xml:space="preserve"> – Wzór umowy – wersja dla domów studenckich bez opłaty za zużyte media;</w:t>
      </w:r>
    </w:p>
    <w:p w14:paraId="000000F6" w14:textId="34464EDA" w:rsidR="00FA5AA5" w:rsidRPr="005A7DE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5</w:t>
      </w:r>
      <w:r w:rsidRPr="005A7DE5">
        <w:rPr>
          <w:rFonts w:ascii="Tahoma" w:hAnsi="Tahoma"/>
          <w:spacing w:val="-8"/>
          <w:sz w:val="24"/>
        </w:rPr>
        <w:t xml:space="preserve"> - Regulamin Studenckich Sieci Komputerowych Politechniki Wrocławskiej;</w:t>
      </w:r>
    </w:p>
    <w:p w14:paraId="000000F7" w14:textId="4A38038F" w:rsidR="00FA5AA5" w:rsidRPr="00F77B35" w:rsidRDefault="008170C1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 w:cs="Tahoma"/>
          <w:spacing w:val="-8"/>
          <w:sz w:val="24"/>
          <w:szCs w:val="24"/>
        </w:rPr>
      </w:pPr>
      <w:r w:rsidRPr="00F77B35">
        <w:rPr>
          <w:rFonts w:ascii="Tahoma" w:hAnsi="Tahoma" w:cs="Tahoma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6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– Wzór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 xml:space="preserve">listy skierowanych </w:t>
      </w:r>
      <w:r w:rsidR="00F834F8" w:rsidRPr="00F77B35">
        <w:rPr>
          <w:rFonts w:ascii="Tahoma" w:hAnsi="Tahoma" w:cs="Tahoma"/>
          <w:spacing w:val="-8"/>
          <w:sz w:val="24"/>
          <w:szCs w:val="24"/>
        </w:rPr>
        <w:t>do zakwaterowania</w:t>
      </w:r>
      <w:r w:rsidR="00BB2514" w:rsidRPr="00F77B35">
        <w:rPr>
          <w:rFonts w:ascii="Tahoma" w:hAnsi="Tahoma" w:cs="Tahoma"/>
          <w:spacing w:val="-8"/>
          <w:sz w:val="24"/>
          <w:szCs w:val="24"/>
        </w:rPr>
        <w:t>;</w:t>
      </w:r>
    </w:p>
    <w:p w14:paraId="62A97128" w14:textId="5DD19FF6" w:rsidR="00BB2514" w:rsidRPr="005A7DE5" w:rsidRDefault="00BB2514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5A7DE5">
        <w:rPr>
          <w:rFonts w:ascii="Tahoma" w:hAnsi="Tahoma"/>
          <w:spacing w:val="-8"/>
          <w:sz w:val="24"/>
        </w:rPr>
        <w:t xml:space="preserve">Załącznik nr </w:t>
      </w:r>
      <w:r w:rsidR="00EF1ED2" w:rsidRPr="005A7DE5">
        <w:rPr>
          <w:rFonts w:ascii="Tahoma" w:hAnsi="Tahoma"/>
          <w:spacing w:val="-8"/>
          <w:sz w:val="24"/>
        </w:rPr>
        <w:t>7</w:t>
      </w:r>
      <w:r w:rsidRPr="005A7DE5">
        <w:rPr>
          <w:rFonts w:ascii="Tahoma" w:hAnsi="Tahoma"/>
          <w:spacing w:val="-8"/>
          <w:sz w:val="24"/>
        </w:rPr>
        <w:t xml:space="preserve"> – Wzór </w:t>
      </w:r>
      <w:r w:rsidRPr="00F77B35">
        <w:rPr>
          <w:rFonts w:ascii="Tahoma" w:hAnsi="Tahoma" w:cs="Tahoma"/>
          <w:spacing w:val="-8"/>
          <w:sz w:val="24"/>
          <w:szCs w:val="24"/>
        </w:rPr>
        <w:t>oświadczenia mieszkańca</w:t>
      </w:r>
      <w:r w:rsidR="00CD07A1" w:rsidRPr="00F77B35">
        <w:rPr>
          <w:rFonts w:ascii="Tahoma" w:hAnsi="Tahoma" w:cs="Tahoma"/>
          <w:spacing w:val="-8"/>
          <w:sz w:val="24"/>
          <w:szCs w:val="24"/>
        </w:rPr>
        <w:t>;</w:t>
      </w:r>
    </w:p>
    <w:p w14:paraId="1E778511" w14:textId="58BDDAF3" w:rsidR="00BB2514" w:rsidRPr="00964B23" w:rsidRDefault="00BB2514" w:rsidP="000F0DE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ahoma" w:hAnsi="Tahoma"/>
          <w:spacing w:val="-8"/>
          <w:sz w:val="24"/>
        </w:rPr>
      </w:pPr>
      <w:r w:rsidRPr="00F77B35">
        <w:rPr>
          <w:rFonts w:ascii="Tahoma" w:hAnsi="Tahoma" w:cs="Tahoma"/>
          <w:spacing w:val="-8"/>
          <w:sz w:val="24"/>
          <w:szCs w:val="24"/>
        </w:rPr>
        <w:t xml:space="preserve">Załącznik nr </w:t>
      </w:r>
      <w:r w:rsidR="00EF1ED2" w:rsidRPr="00F77B35">
        <w:rPr>
          <w:rFonts w:ascii="Tahoma" w:hAnsi="Tahoma" w:cs="Tahoma"/>
          <w:spacing w:val="-8"/>
          <w:sz w:val="24"/>
          <w:szCs w:val="24"/>
        </w:rPr>
        <w:t>8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– Wzór oświadczeni</w:t>
      </w:r>
      <w:r w:rsidR="008F7F60" w:rsidRPr="00F77B35">
        <w:rPr>
          <w:rFonts w:ascii="Tahoma" w:hAnsi="Tahoma" w:cs="Tahoma"/>
          <w:spacing w:val="-8"/>
          <w:sz w:val="24"/>
          <w:szCs w:val="24"/>
        </w:rPr>
        <w:t>a</w:t>
      </w:r>
      <w:r w:rsidRPr="00F77B35">
        <w:rPr>
          <w:rFonts w:ascii="Tahoma" w:hAnsi="Tahoma" w:cs="Tahoma"/>
          <w:spacing w:val="-8"/>
          <w:sz w:val="24"/>
          <w:szCs w:val="24"/>
        </w:rPr>
        <w:t xml:space="preserve"> </w:t>
      </w:r>
      <w:r w:rsidR="00E22093" w:rsidRPr="00F77B35">
        <w:rPr>
          <w:rFonts w:ascii="Tahoma" w:hAnsi="Tahoma" w:cs="Tahoma"/>
          <w:spacing w:val="-8"/>
          <w:sz w:val="24"/>
          <w:szCs w:val="24"/>
        </w:rPr>
        <w:t>dotycząc</w:t>
      </w:r>
      <w:r w:rsidR="008F7F60" w:rsidRPr="00F77B35">
        <w:rPr>
          <w:rFonts w:ascii="Tahoma" w:hAnsi="Tahoma" w:cs="Tahoma"/>
          <w:spacing w:val="-8"/>
          <w:sz w:val="24"/>
          <w:szCs w:val="24"/>
        </w:rPr>
        <w:t>y</w:t>
      </w:r>
      <w:r w:rsidR="00E22093" w:rsidRPr="00F77B35">
        <w:rPr>
          <w:rFonts w:ascii="Tahoma" w:hAnsi="Tahoma" w:cs="Tahoma"/>
          <w:spacing w:val="-8"/>
          <w:sz w:val="24"/>
          <w:szCs w:val="24"/>
        </w:rPr>
        <w:t xml:space="preserve"> nieletnich</w:t>
      </w:r>
      <w:r w:rsidR="00CD07A1" w:rsidRPr="00F77B35">
        <w:rPr>
          <w:rFonts w:ascii="Tahoma" w:hAnsi="Tahoma" w:cs="Tahoma"/>
          <w:spacing w:val="-8"/>
          <w:sz w:val="24"/>
          <w:szCs w:val="24"/>
        </w:rPr>
        <w:t>.</w:t>
      </w:r>
    </w:p>
    <w:sectPr w:rsidR="00BB2514" w:rsidRPr="00964B23" w:rsidSect="005A7D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6B10" w16cex:dateUtc="2023-06-30T12:54:00Z"/>
  <w16cex:commentExtensible w16cex:durableId="28496B44" w16cex:dateUtc="2023-06-30T12:55:00Z"/>
  <w16cex:commentExtensible w16cex:durableId="28496C82" w16cex:dateUtc="2023-06-30T13:00:00Z"/>
  <w16cex:commentExtensible w16cex:durableId="28496C6F" w16cex:dateUtc="2023-06-30T12:59:00Z"/>
  <w16cex:commentExtensible w16cex:durableId="28496C21" w16cex:dateUtc="2023-06-30T12:58:00Z"/>
  <w16cex:commentExtensible w16cex:durableId="28493552" w16cex:dateUtc="2023-06-30T09:04:00Z"/>
  <w16cex:commentExtensible w16cex:durableId="284935B3" w16cex:dateUtc="2023-06-30T09:06:00Z"/>
  <w16cex:commentExtensible w16cex:durableId="28493D55" w16cex:dateUtc="2023-06-30T09:39:00Z"/>
  <w16cex:commentExtensible w16cex:durableId="284D2B5C" w16cex:dateUtc="2023-07-03T09:11:00Z"/>
  <w16cex:commentExtensible w16cex:durableId="284D2C62" w16cex:dateUtc="2023-07-03T09:15:00Z"/>
  <w16cex:commentExtensible w16cex:durableId="284D2D71" w16cex:dateUtc="2023-07-03T09:20:00Z"/>
  <w16cex:commentExtensible w16cex:durableId="284D1E75" w16cex:dateUtc="2023-07-03T08:16:00Z"/>
  <w16cex:commentExtensible w16cex:durableId="284D2FEB" w16cex:dateUtc="2023-07-03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2A85" w14:textId="77777777" w:rsidR="000A69B4" w:rsidRDefault="000A69B4">
      <w:pPr>
        <w:spacing w:after="0" w:line="240" w:lineRule="auto"/>
      </w:pPr>
      <w:r>
        <w:separator/>
      </w:r>
    </w:p>
  </w:endnote>
  <w:endnote w:type="continuationSeparator" w:id="0">
    <w:p w14:paraId="60000643" w14:textId="77777777" w:rsidR="000A69B4" w:rsidRDefault="000A69B4">
      <w:pPr>
        <w:spacing w:after="0" w:line="240" w:lineRule="auto"/>
      </w:pPr>
      <w:r>
        <w:continuationSeparator/>
      </w:r>
    </w:p>
  </w:endnote>
  <w:endnote w:type="continuationNotice" w:id="1">
    <w:p w14:paraId="3B5B0A95" w14:textId="77777777" w:rsidR="000A69B4" w:rsidRDefault="000A6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B" w14:textId="7B8D93BB" w:rsidR="00FA5AA5" w:rsidRPr="00964B23" w:rsidRDefault="008170C1" w:rsidP="005A7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color w:val="000000"/>
      </w:rPr>
    </w:pPr>
    <w:r w:rsidRPr="005A7DE5">
      <w:rPr>
        <w:rFonts w:ascii="Times New Roman" w:hAnsi="Times New Roman"/>
        <w:color w:val="000000"/>
      </w:rPr>
      <w:t xml:space="preserve">Strona </w:t>
    </w:r>
    <w:r w:rsidRPr="005A7DE5">
      <w:rPr>
        <w:rFonts w:ascii="Times New Roman" w:hAnsi="Times New Roman"/>
        <w:b/>
        <w:color w:val="000000"/>
      </w:rPr>
    </w:r>
    <w:r>
      <w:rPr>
        <w:rFonts w:ascii="Times New Roman" w:eastAsia="Times New Roman" w:hAnsi="Times New Roman" w:cs="Times New Roman"/>
        <w:b/>
        <w:color w:val="000000"/>
      </w:rPr>
      <w:instrText/>
    </w:r>
    <w:r w:rsidRPr="005A7DE5">
      <w:rPr>
        <w:rFonts w:ascii="Times New Roman" w:hAnsi="Times New Roman"/>
        <w:b/>
        <w:color w:val="000000"/>
      </w:rPr>
    </w:r>
    <w:r w:rsidR="00F9363D">
      <w:rPr>
        <w:rFonts w:ascii="Times New Roman" w:eastAsia="Times New Roman" w:hAnsi="Times New Roman" w:cs="Times New Roman"/>
        <w:b/>
        <w:noProof/>
        <w:color w:val="000000"/>
      </w:rPr>
      <w:t>1</w:t>
    </w:r>
    <w:r w:rsidRPr="005A7DE5">
      <w:rPr>
        <w:rFonts w:ascii="Times New Roman" w:hAnsi="Times New Roman"/>
        <w:b/>
        <w:color w:val="000000"/>
      </w:rPr>
    </w:r>
    <w:r w:rsidRPr="005A7DE5">
      <w:rPr>
        <w:rFonts w:ascii="Times New Roman" w:hAnsi="Times New Roman"/>
        <w:color w:val="000000"/>
      </w:rPr>
      <w:t xml:space="preserve"> z </w:t>
    </w:r>
    <w:r w:rsidRPr="005A7DE5">
      <w:rPr>
        <w:rFonts w:ascii="Times New Roman" w:hAnsi="Times New Roman"/>
        <w:b/>
        <w:color w:val="000000"/>
      </w:rPr>
    </w:r>
    <w:r>
      <w:rPr>
        <w:rFonts w:ascii="Times New Roman" w:eastAsia="Times New Roman" w:hAnsi="Times New Roman" w:cs="Times New Roman"/>
        <w:b/>
        <w:color w:val="000000"/>
      </w:rPr>
      <w:instrText/>
    </w:r>
    <w:r w:rsidRPr="005A7DE5">
      <w:rPr>
        <w:rFonts w:ascii="Times New Roman" w:hAnsi="Times New Roman"/>
        <w:b/>
        <w:color w:val="000000"/>
      </w:rPr>
    </w:r>
    <w:r w:rsidR="00F9363D">
      <w:rPr>
        <w:rFonts w:ascii="Times New Roman" w:eastAsia="Times New Roman" w:hAnsi="Times New Roman" w:cs="Times New Roman"/>
        <w:b/>
        <w:noProof/>
        <w:color w:val="000000"/>
      </w:rPr>
      <w:t>15</w:t>
    </w:r>
    <w:r w:rsidRPr="005A7DE5">
      <w:rPr>
        <w:rFonts w:ascii="Times New Roman" w:hAnsi="Times New Roman"/>
        <w:b/>
        <w:color w:val="00000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DE6F" w14:textId="77777777" w:rsidR="000A69B4" w:rsidRDefault="000A69B4">
      <w:pPr>
        <w:spacing w:after="0" w:line="240" w:lineRule="auto"/>
      </w:pPr>
      <w:r>
        <w:separator/>
      </w:r>
    </w:p>
  </w:footnote>
  <w:footnote w:type="continuationSeparator" w:id="0">
    <w:p w14:paraId="5E2A804C" w14:textId="77777777" w:rsidR="000A69B4" w:rsidRDefault="000A69B4">
      <w:pPr>
        <w:spacing w:after="0" w:line="240" w:lineRule="auto"/>
      </w:pPr>
      <w:r>
        <w:continuationSeparator/>
      </w:r>
    </w:p>
  </w:footnote>
  <w:footnote w:type="continuationNotice" w:id="1">
    <w:p w14:paraId="5CEF89E7" w14:textId="77777777" w:rsidR="000A69B4" w:rsidRDefault="000A6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A" w14:textId="34F096DC" w:rsidR="00FA5AA5" w:rsidRPr="00964B23" w:rsidRDefault="006358C3" w:rsidP="005A7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/>
        <w:i/>
        <w:color w:val="000000"/>
        <w:sz w:val="20"/>
      </w:rPr>
    </w:pPr>
    <w:r>
      <w:rPr>
        <w:rFonts w:ascii="Tahoma" w:eastAsia="Times New Roman" w:hAnsi="Tahoma" w:cs="Tahoma"/>
        <w:i/>
        <w:color w:val="000000"/>
        <w:sz w:val="20"/>
      </w:rPr>
      <w:t>Załącznik</w:t>
    </w:r>
    <w:r w:rsidRPr="005A7DE5">
      <w:rPr>
        <w:rFonts w:ascii="Tahoma" w:hAnsi="Tahoma"/>
        <w:i/>
        <w:color w:val="000000"/>
        <w:sz w:val="20"/>
      </w:rPr>
      <w:t xml:space="preserve"> do </w:t>
    </w:r>
    <w:r w:rsidR="00D22430" w:rsidRPr="005A7DE5">
      <w:rPr>
        <w:rFonts w:ascii="Tahoma" w:hAnsi="Tahoma"/>
        <w:i/>
        <w:color w:val="000000"/>
        <w:sz w:val="20"/>
      </w:rPr>
      <w:t xml:space="preserve">ZW </w:t>
    </w:r>
    <w:r w:rsidR="00F9363D">
      <w:rPr>
        <w:rFonts w:ascii="Tahoma" w:eastAsia="Times New Roman" w:hAnsi="Tahoma" w:cs="Tahoma"/>
        <w:i/>
        <w:color w:val="000000"/>
        <w:sz w:val="20"/>
      </w:rPr>
      <w:t>67</w:t>
    </w:r>
    <w:r w:rsidR="008170C1" w:rsidRPr="006358C3">
      <w:rPr>
        <w:rFonts w:ascii="Tahoma" w:eastAsia="Times New Roman" w:hAnsi="Tahoma" w:cs="Tahoma"/>
        <w:i/>
        <w:color w:val="000000"/>
        <w:sz w:val="20"/>
      </w:rPr>
      <w:t>/20</w:t>
    </w:r>
    <w:r w:rsidR="00823A5B" w:rsidRPr="006358C3">
      <w:rPr>
        <w:rFonts w:ascii="Tahoma" w:eastAsia="Times New Roman" w:hAnsi="Tahoma" w:cs="Tahoma"/>
        <w:i/>
        <w:color w:val="000000"/>
        <w:sz w:val="20"/>
      </w:rPr>
      <w:t>2</w:t>
    </w:r>
    <w:r w:rsidR="00A674F7" w:rsidRPr="006358C3">
      <w:rPr>
        <w:rFonts w:ascii="Tahoma" w:eastAsia="Times New Roman" w:hAnsi="Tahoma" w:cs="Tahoma"/>
        <w:i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771"/>
    <w:multiLevelType w:val="hybridMultilevel"/>
    <w:tmpl w:val="3CF8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D99"/>
    <w:multiLevelType w:val="hybridMultilevel"/>
    <w:tmpl w:val="F4D65C88"/>
    <w:lvl w:ilvl="0" w:tplc="00A8A9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47844"/>
    <w:multiLevelType w:val="hybridMultilevel"/>
    <w:tmpl w:val="9F00573A"/>
    <w:lvl w:ilvl="0" w:tplc="E3E8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03"/>
    <w:multiLevelType w:val="hybridMultilevel"/>
    <w:tmpl w:val="C878476A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7B0"/>
    <w:multiLevelType w:val="hybridMultilevel"/>
    <w:tmpl w:val="9E9C31DA"/>
    <w:lvl w:ilvl="0" w:tplc="04150011">
      <w:start w:val="1"/>
      <w:numFmt w:val="decimal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" w15:restartNumberingAfterBreak="0">
    <w:nsid w:val="16D8054B"/>
    <w:multiLevelType w:val="multilevel"/>
    <w:tmpl w:val="9EE2E0D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60A"/>
    <w:multiLevelType w:val="multilevel"/>
    <w:tmpl w:val="21307C6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7C5917"/>
    <w:multiLevelType w:val="multilevel"/>
    <w:tmpl w:val="68A02B2A"/>
    <w:lvl w:ilvl="0">
      <w:start w:val="1"/>
      <w:numFmt w:val="decimal"/>
      <w:lvlText w:val="%1."/>
      <w:lvlJc w:val="left"/>
      <w:pPr>
        <w:ind w:left="284" w:hanging="284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8D8146D"/>
    <w:multiLevelType w:val="multilevel"/>
    <w:tmpl w:val="023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E4075B"/>
    <w:multiLevelType w:val="multilevel"/>
    <w:tmpl w:val="C04A7B96"/>
    <w:lvl w:ilvl="0">
      <w:start w:val="1"/>
      <w:numFmt w:val="decimal"/>
      <w:lvlText w:val="%1."/>
      <w:lvlJc w:val="left"/>
      <w:pPr>
        <w:ind w:left="6880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lowerLetter"/>
      <w:lvlText w:val="%4)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3CD0499"/>
    <w:multiLevelType w:val="multilevel"/>
    <w:tmpl w:val="1FC8A59A"/>
    <w:lvl w:ilvl="0">
      <w:start w:val="1"/>
      <w:numFmt w:val="decimal"/>
      <w:lvlText w:val="§ %1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BA608F3"/>
    <w:multiLevelType w:val="multilevel"/>
    <w:tmpl w:val="E212851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bullet"/>
      <w:lvlText w:val="-"/>
      <w:lvlJc w:val="left"/>
      <w:pPr>
        <w:ind w:left="2685" w:hanging="705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036"/>
    <w:multiLevelType w:val="multilevel"/>
    <w:tmpl w:val="0190593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2AB499B"/>
    <w:multiLevelType w:val="multilevel"/>
    <w:tmpl w:val="F5C05A5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B24295"/>
    <w:multiLevelType w:val="multilevel"/>
    <w:tmpl w:val="3E6C2F70"/>
    <w:lvl w:ilvl="0">
      <w:start w:val="1"/>
      <w:numFmt w:val="decimal"/>
      <w:pStyle w:val="paragraf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455"/>
    <w:multiLevelType w:val="hybridMultilevel"/>
    <w:tmpl w:val="453430F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D320FDD2">
      <w:start w:val="1"/>
      <w:numFmt w:val="low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DBF5110"/>
    <w:multiLevelType w:val="multilevel"/>
    <w:tmpl w:val="7CB6E3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8476207"/>
    <w:multiLevelType w:val="multilevel"/>
    <w:tmpl w:val="D4287EAE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8B61268"/>
    <w:multiLevelType w:val="multilevel"/>
    <w:tmpl w:val="AF90DDFC"/>
    <w:lvl w:ilvl="0">
      <w:start w:val="1"/>
      <w:numFmt w:val="decimal"/>
      <w:lvlText w:val="%1."/>
      <w:lvlJc w:val="left"/>
      <w:pPr>
        <w:ind w:left="847" w:hanging="705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A555C"/>
    <w:multiLevelType w:val="hybridMultilevel"/>
    <w:tmpl w:val="B28E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4D5D"/>
    <w:multiLevelType w:val="multilevel"/>
    <w:tmpl w:val="A52C18C6"/>
    <w:lvl w:ilvl="0">
      <w:start w:val="1"/>
      <w:numFmt w:val="decimal"/>
      <w:lvlText w:val="%1."/>
      <w:lvlJc w:val="left"/>
      <w:pPr>
        <w:ind w:left="730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F56FE"/>
    <w:multiLevelType w:val="hybridMultilevel"/>
    <w:tmpl w:val="12943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6F0B"/>
    <w:multiLevelType w:val="multilevel"/>
    <w:tmpl w:val="7F3A6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967D6"/>
    <w:multiLevelType w:val="hybridMultilevel"/>
    <w:tmpl w:val="4CD05FB2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2691E"/>
    <w:multiLevelType w:val="hybridMultilevel"/>
    <w:tmpl w:val="D4509348"/>
    <w:lvl w:ilvl="0" w:tplc="AD3EB72C">
      <w:start w:val="1"/>
      <w:numFmt w:val="ordinal"/>
      <w:lvlText w:val="%1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0267BA"/>
    <w:multiLevelType w:val="multilevel"/>
    <w:tmpl w:val="5372905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37B18FF"/>
    <w:multiLevelType w:val="hybridMultilevel"/>
    <w:tmpl w:val="65A0208E"/>
    <w:lvl w:ilvl="0" w:tplc="44561F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1653C"/>
    <w:multiLevelType w:val="multilevel"/>
    <w:tmpl w:val="1960C04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2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0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22"/>
  </w:num>
  <w:num w:numId="10">
    <w:abstractNumId w:val="27"/>
  </w:num>
  <w:num w:numId="11">
    <w:abstractNumId w:val="11"/>
  </w:num>
  <w:num w:numId="12">
    <w:abstractNumId w:val="25"/>
  </w:num>
  <w:num w:numId="13">
    <w:abstractNumId w:val="18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0"/>
  </w:num>
  <w:num w:numId="21">
    <w:abstractNumId w:val="19"/>
  </w:num>
  <w:num w:numId="22">
    <w:abstractNumId w:val="3"/>
  </w:num>
  <w:num w:numId="23">
    <w:abstractNumId w:val="23"/>
  </w:num>
  <w:num w:numId="24">
    <w:abstractNumId w:val="15"/>
  </w:num>
  <w:num w:numId="25">
    <w:abstractNumId w:val="1"/>
  </w:num>
  <w:num w:numId="26">
    <w:abstractNumId w:val="8"/>
  </w:num>
  <w:num w:numId="27">
    <w:abstractNumId w:val="2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5"/>
    <w:rsid w:val="0000514D"/>
    <w:rsid w:val="00010F49"/>
    <w:rsid w:val="00023949"/>
    <w:rsid w:val="0002622D"/>
    <w:rsid w:val="00040370"/>
    <w:rsid w:val="00040461"/>
    <w:rsid w:val="000414BC"/>
    <w:rsid w:val="000672AA"/>
    <w:rsid w:val="000711B9"/>
    <w:rsid w:val="0007284C"/>
    <w:rsid w:val="00073F22"/>
    <w:rsid w:val="000828C0"/>
    <w:rsid w:val="00090CC4"/>
    <w:rsid w:val="00093D62"/>
    <w:rsid w:val="00096FE6"/>
    <w:rsid w:val="000A2A4C"/>
    <w:rsid w:val="000A69B4"/>
    <w:rsid w:val="000B125C"/>
    <w:rsid w:val="000B241C"/>
    <w:rsid w:val="000B4F99"/>
    <w:rsid w:val="000C04DA"/>
    <w:rsid w:val="000C55E7"/>
    <w:rsid w:val="000F0DEA"/>
    <w:rsid w:val="000F5A79"/>
    <w:rsid w:val="001025EB"/>
    <w:rsid w:val="00124E02"/>
    <w:rsid w:val="0014165C"/>
    <w:rsid w:val="00143B1F"/>
    <w:rsid w:val="00150038"/>
    <w:rsid w:val="00166183"/>
    <w:rsid w:val="00175612"/>
    <w:rsid w:val="00182017"/>
    <w:rsid w:val="001843FB"/>
    <w:rsid w:val="001903EC"/>
    <w:rsid w:val="0019170A"/>
    <w:rsid w:val="001927C9"/>
    <w:rsid w:val="00196086"/>
    <w:rsid w:val="001A64F7"/>
    <w:rsid w:val="001B194B"/>
    <w:rsid w:val="001C1B94"/>
    <w:rsid w:val="001D5F0A"/>
    <w:rsid w:val="001F00B0"/>
    <w:rsid w:val="001F0DCA"/>
    <w:rsid w:val="001F4777"/>
    <w:rsid w:val="001F5E5A"/>
    <w:rsid w:val="001F69D9"/>
    <w:rsid w:val="00211E78"/>
    <w:rsid w:val="0022026B"/>
    <w:rsid w:val="00221C5B"/>
    <w:rsid w:val="00223DB8"/>
    <w:rsid w:val="00224333"/>
    <w:rsid w:val="00236B59"/>
    <w:rsid w:val="00246FFD"/>
    <w:rsid w:val="00247172"/>
    <w:rsid w:val="002475F5"/>
    <w:rsid w:val="002508E0"/>
    <w:rsid w:val="00254A7D"/>
    <w:rsid w:val="00261C51"/>
    <w:rsid w:val="00263621"/>
    <w:rsid w:val="00280E4B"/>
    <w:rsid w:val="00291C90"/>
    <w:rsid w:val="0029713D"/>
    <w:rsid w:val="0029796B"/>
    <w:rsid w:val="002A0826"/>
    <w:rsid w:val="002A2FA0"/>
    <w:rsid w:val="002A6410"/>
    <w:rsid w:val="002B0F02"/>
    <w:rsid w:val="002C67F1"/>
    <w:rsid w:val="002C7854"/>
    <w:rsid w:val="002D5A41"/>
    <w:rsid w:val="002D79E1"/>
    <w:rsid w:val="002E5216"/>
    <w:rsid w:val="002F62E6"/>
    <w:rsid w:val="00300755"/>
    <w:rsid w:val="003236BE"/>
    <w:rsid w:val="00332648"/>
    <w:rsid w:val="003359F9"/>
    <w:rsid w:val="00335DA6"/>
    <w:rsid w:val="003433B1"/>
    <w:rsid w:val="003464AE"/>
    <w:rsid w:val="003615DA"/>
    <w:rsid w:val="00374C40"/>
    <w:rsid w:val="003938AA"/>
    <w:rsid w:val="00394F9F"/>
    <w:rsid w:val="003954D2"/>
    <w:rsid w:val="003A004A"/>
    <w:rsid w:val="003B6841"/>
    <w:rsid w:val="003B7424"/>
    <w:rsid w:val="003C4A9F"/>
    <w:rsid w:val="003C65C3"/>
    <w:rsid w:val="003C70F2"/>
    <w:rsid w:val="003D3098"/>
    <w:rsid w:val="003E24C7"/>
    <w:rsid w:val="003E6E85"/>
    <w:rsid w:val="003E6F97"/>
    <w:rsid w:val="003E7398"/>
    <w:rsid w:val="003F07FD"/>
    <w:rsid w:val="003F0890"/>
    <w:rsid w:val="00400B5B"/>
    <w:rsid w:val="0041266B"/>
    <w:rsid w:val="00413282"/>
    <w:rsid w:val="00440482"/>
    <w:rsid w:val="00440487"/>
    <w:rsid w:val="0044712E"/>
    <w:rsid w:val="00466F4F"/>
    <w:rsid w:val="00470000"/>
    <w:rsid w:val="0047763D"/>
    <w:rsid w:val="00477C7D"/>
    <w:rsid w:val="0048041A"/>
    <w:rsid w:val="004A57D5"/>
    <w:rsid w:val="004B3E22"/>
    <w:rsid w:val="004D3517"/>
    <w:rsid w:val="004F26ED"/>
    <w:rsid w:val="004F4285"/>
    <w:rsid w:val="004F75CE"/>
    <w:rsid w:val="00500A8C"/>
    <w:rsid w:val="00500BFF"/>
    <w:rsid w:val="00511AA0"/>
    <w:rsid w:val="00513BAA"/>
    <w:rsid w:val="0052431E"/>
    <w:rsid w:val="00526E75"/>
    <w:rsid w:val="005274BC"/>
    <w:rsid w:val="00540877"/>
    <w:rsid w:val="00540F7E"/>
    <w:rsid w:val="005418BD"/>
    <w:rsid w:val="00542542"/>
    <w:rsid w:val="00550B47"/>
    <w:rsid w:val="005624F6"/>
    <w:rsid w:val="00567CAE"/>
    <w:rsid w:val="00570029"/>
    <w:rsid w:val="00582F08"/>
    <w:rsid w:val="00584047"/>
    <w:rsid w:val="0058714E"/>
    <w:rsid w:val="00596516"/>
    <w:rsid w:val="00596815"/>
    <w:rsid w:val="005A06EB"/>
    <w:rsid w:val="005A12DB"/>
    <w:rsid w:val="005A2EF6"/>
    <w:rsid w:val="005A7DE5"/>
    <w:rsid w:val="005B3FE4"/>
    <w:rsid w:val="005B51DA"/>
    <w:rsid w:val="005C34B3"/>
    <w:rsid w:val="005D0751"/>
    <w:rsid w:val="005D694B"/>
    <w:rsid w:val="005E3EC2"/>
    <w:rsid w:val="005E770A"/>
    <w:rsid w:val="005F3B8A"/>
    <w:rsid w:val="00606AA6"/>
    <w:rsid w:val="006151EB"/>
    <w:rsid w:val="006159AF"/>
    <w:rsid w:val="00634F1C"/>
    <w:rsid w:val="006358C3"/>
    <w:rsid w:val="00666741"/>
    <w:rsid w:val="006702FC"/>
    <w:rsid w:val="00673C07"/>
    <w:rsid w:val="006741B8"/>
    <w:rsid w:val="006803A9"/>
    <w:rsid w:val="00686223"/>
    <w:rsid w:val="006A1E41"/>
    <w:rsid w:val="006C1CFE"/>
    <w:rsid w:val="006C32C3"/>
    <w:rsid w:val="006D081E"/>
    <w:rsid w:val="006E1E85"/>
    <w:rsid w:val="006F211F"/>
    <w:rsid w:val="006F2371"/>
    <w:rsid w:val="006F44C0"/>
    <w:rsid w:val="00710A10"/>
    <w:rsid w:val="00714375"/>
    <w:rsid w:val="00721389"/>
    <w:rsid w:val="007252B7"/>
    <w:rsid w:val="0073784C"/>
    <w:rsid w:val="00746CF8"/>
    <w:rsid w:val="0075043E"/>
    <w:rsid w:val="007543BD"/>
    <w:rsid w:val="00756841"/>
    <w:rsid w:val="007657FA"/>
    <w:rsid w:val="00766A19"/>
    <w:rsid w:val="007728D4"/>
    <w:rsid w:val="00781D07"/>
    <w:rsid w:val="00787817"/>
    <w:rsid w:val="007A0D60"/>
    <w:rsid w:val="007A4A2C"/>
    <w:rsid w:val="007A5C85"/>
    <w:rsid w:val="007B0648"/>
    <w:rsid w:val="007B6EDC"/>
    <w:rsid w:val="007C194B"/>
    <w:rsid w:val="007C438C"/>
    <w:rsid w:val="007D680D"/>
    <w:rsid w:val="007E006F"/>
    <w:rsid w:val="007E13C2"/>
    <w:rsid w:val="007E6E6C"/>
    <w:rsid w:val="007F5329"/>
    <w:rsid w:val="00806A07"/>
    <w:rsid w:val="0081162E"/>
    <w:rsid w:val="008118E3"/>
    <w:rsid w:val="008170C1"/>
    <w:rsid w:val="008211D1"/>
    <w:rsid w:val="00823A5B"/>
    <w:rsid w:val="00827F42"/>
    <w:rsid w:val="00831ED4"/>
    <w:rsid w:val="008405AA"/>
    <w:rsid w:val="0084169C"/>
    <w:rsid w:val="0084435D"/>
    <w:rsid w:val="008511D6"/>
    <w:rsid w:val="00854A0E"/>
    <w:rsid w:val="00855D3F"/>
    <w:rsid w:val="008603B6"/>
    <w:rsid w:val="00867B69"/>
    <w:rsid w:val="00880C17"/>
    <w:rsid w:val="00881A4B"/>
    <w:rsid w:val="008A2092"/>
    <w:rsid w:val="008A5767"/>
    <w:rsid w:val="008B732A"/>
    <w:rsid w:val="008B7FA1"/>
    <w:rsid w:val="008D0755"/>
    <w:rsid w:val="008D1F44"/>
    <w:rsid w:val="008D256A"/>
    <w:rsid w:val="008D55F6"/>
    <w:rsid w:val="008E3FDF"/>
    <w:rsid w:val="008F47E3"/>
    <w:rsid w:val="008F7F60"/>
    <w:rsid w:val="009249F8"/>
    <w:rsid w:val="009266E9"/>
    <w:rsid w:val="00934B78"/>
    <w:rsid w:val="009528D7"/>
    <w:rsid w:val="00954E4B"/>
    <w:rsid w:val="00964B23"/>
    <w:rsid w:val="009715A3"/>
    <w:rsid w:val="00971FA8"/>
    <w:rsid w:val="009868F6"/>
    <w:rsid w:val="00991315"/>
    <w:rsid w:val="0099469C"/>
    <w:rsid w:val="009A37EB"/>
    <w:rsid w:val="009A75CD"/>
    <w:rsid w:val="009C0B4A"/>
    <w:rsid w:val="009C29F1"/>
    <w:rsid w:val="009C5DD6"/>
    <w:rsid w:val="009D6C39"/>
    <w:rsid w:val="009E0680"/>
    <w:rsid w:val="009E6743"/>
    <w:rsid w:val="009E6D15"/>
    <w:rsid w:val="009F38FA"/>
    <w:rsid w:val="00A00C37"/>
    <w:rsid w:val="00A17897"/>
    <w:rsid w:val="00A25A38"/>
    <w:rsid w:val="00A26F0C"/>
    <w:rsid w:val="00A27043"/>
    <w:rsid w:val="00A37920"/>
    <w:rsid w:val="00A45C2E"/>
    <w:rsid w:val="00A52055"/>
    <w:rsid w:val="00A57A66"/>
    <w:rsid w:val="00A65733"/>
    <w:rsid w:val="00A674F7"/>
    <w:rsid w:val="00A745BC"/>
    <w:rsid w:val="00A86BF5"/>
    <w:rsid w:val="00A97E56"/>
    <w:rsid w:val="00AA367C"/>
    <w:rsid w:val="00AB1A4C"/>
    <w:rsid w:val="00AC1115"/>
    <w:rsid w:val="00AC3405"/>
    <w:rsid w:val="00AC6B3E"/>
    <w:rsid w:val="00AE1E37"/>
    <w:rsid w:val="00B0482C"/>
    <w:rsid w:val="00B059EB"/>
    <w:rsid w:val="00B14230"/>
    <w:rsid w:val="00B15012"/>
    <w:rsid w:val="00B214A5"/>
    <w:rsid w:val="00B2490A"/>
    <w:rsid w:val="00B27526"/>
    <w:rsid w:val="00B3548D"/>
    <w:rsid w:val="00B45F08"/>
    <w:rsid w:val="00B50B0D"/>
    <w:rsid w:val="00B5246D"/>
    <w:rsid w:val="00B54DFD"/>
    <w:rsid w:val="00B61BDC"/>
    <w:rsid w:val="00B6578B"/>
    <w:rsid w:val="00B6676E"/>
    <w:rsid w:val="00B6697D"/>
    <w:rsid w:val="00B744BD"/>
    <w:rsid w:val="00B815E5"/>
    <w:rsid w:val="00B8165B"/>
    <w:rsid w:val="00B95930"/>
    <w:rsid w:val="00B9770B"/>
    <w:rsid w:val="00BA378A"/>
    <w:rsid w:val="00BA4457"/>
    <w:rsid w:val="00BB049F"/>
    <w:rsid w:val="00BB1B06"/>
    <w:rsid w:val="00BB2514"/>
    <w:rsid w:val="00BC14FA"/>
    <w:rsid w:val="00BD013B"/>
    <w:rsid w:val="00BD481F"/>
    <w:rsid w:val="00BE3576"/>
    <w:rsid w:val="00BF589B"/>
    <w:rsid w:val="00C013D4"/>
    <w:rsid w:val="00C13B60"/>
    <w:rsid w:val="00C1524A"/>
    <w:rsid w:val="00C20D37"/>
    <w:rsid w:val="00C23ABF"/>
    <w:rsid w:val="00C27798"/>
    <w:rsid w:val="00C44723"/>
    <w:rsid w:val="00C47A5A"/>
    <w:rsid w:val="00C66E4A"/>
    <w:rsid w:val="00C7081C"/>
    <w:rsid w:val="00C77254"/>
    <w:rsid w:val="00C8562E"/>
    <w:rsid w:val="00C92C58"/>
    <w:rsid w:val="00C95389"/>
    <w:rsid w:val="00CB671D"/>
    <w:rsid w:val="00CB7FE2"/>
    <w:rsid w:val="00CC1CD8"/>
    <w:rsid w:val="00CD07A1"/>
    <w:rsid w:val="00CD4892"/>
    <w:rsid w:val="00CD7725"/>
    <w:rsid w:val="00CE49B7"/>
    <w:rsid w:val="00D02C48"/>
    <w:rsid w:val="00D06175"/>
    <w:rsid w:val="00D07D24"/>
    <w:rsid w:val="00D22430"/>
    <w:rsid w:val="00D45BE1"/>
    <w:rsid w:val="00D54F29"/>
    <w:rsid w:val="00D5537D"/>
    <w:rsid w:val="00D63934"/>
    <w:rsid w:val="00D64C18"/>
    <w:rsid w:val="00D756F9"/>
    <w:rsid w:val="00D75A38"/>
    <w:rsid w:val="00D90D4D"/>
    <w:rsid w:val="00DA2288"/>
    <w:rsid w:val="00DA4169"/>
    <w:rsid w:val="00DA5DCD"/>
    <w:rsid w:val="00DB024C"/>
    <w:rsid w:val="00DB22C1"/>
    <w:rsid w:val="00DB32F7"/>
    <w:rsid w:val="00DC0B21"/>
    <w:rsid w:val="00DC44EE"/>
    <w:rsid w:val="00DC7144"/>
    <w:rsid w:val="00DE2A4C"/>
    <w:rsid w:val="00DE4332"/>
    <w:rsid w:val="00E00A55"/>
    <w:rsid w:val="00E15A23"/>
    <w:rsid w:val="00E210CB"/>
    <w:rsid w:val="00E22093"/>
    <w:rsid w:val="00E25BFD"/>
    <w:rsid w:val="00E360A2"/>
    <w:rsid w:val="00E566A3"/>
    <w:rsid w:val="00E73195"/>
    <w:rsid w:val="00E741B4"/>
    <w:rsid w:val="00E76A32"/>
    <w:rsid w:val="00EB02D7"/>
    <w:rsid w:val="00EB6952"/>
    <w:rsid w:val="00ED00BF"/>
    <w:rsid w:val="00ED0B6E"/>
    <w:rsid w:val="00EE3A65"/>
    <w:rsid w:val="00EF1ED2"/>
    <w:rsid w:val="00EF783F"/>
    <w:rsid w:val="00F11475"/>
    <w:rsid w:val="00F2674D"/>
    <w:rsid w:val="00F34547"/>
    <w:rsid w:val="00F37796"/>
    <w:rsid w:val="00F41541"/>
    <w:rsid w:val="00F420ED"/>
    <w:rsid w:val="00F46C26"/>
    <w:rsid w:val="00F64962"/>
    <w:rsid w:val="00F65346"/>
    <w:rsid w:val="00F66689"/>
    <w:rsid w:val="00F73242"/>
    <w:rsid w:val="00F73E73"/>
    <w:rsid w:val="00F77B35"/>
    <w:rsid w:val="00F834F8"/>
    <w:rsid w:val="00F859D3"/>
    <w:rsid w:val="00F87766"/>
    <w:rsid w:val="00F9363D"/>
    <w:rsid w:val="00F93DBC"/>
    <w:rsid w:val="00FA45C8"/>
    <w:rsid w:val="00FA5AA5"/>
    <w:rsid w:val="00FC65AD"/>
    <w:rsid w:val="00FE10F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CC48"/>
  <w15:docId w15:val="{B04FC6F9-C8DD-411B-9D42-B7F923D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link w:val="TekstpodstawowywcityZnak"/>
    <w:uiPriority w:val="99"/>
    <w:rsid w:val="00FF2EB0"/>
    <w:pPr>
      <w:spacing w:before="120"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FF2EB0"/>
    <w:pPr>
      <w:keepLines w:val="0"/>
      <w:spacing w:before="360" w:after="12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paragraf">
    <w:name w:val="paragraf"/>
    <w:basedOn w:val="Normalny"/>
    <w:uiPriority w:val="99"/>
    <w:rsid w:val="005A7DE5"/>
    <w:pPr>
      <w:keepNext/>
      <w:numPr>
        <w:numId w:val="1"/>
      </w:numPr>
      <w:spacing w:before="240" w:after="24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rozdziaZnak">
    <w:name w:val="podrozdział Znak"/>
    <w:basedOn w:val="Nagwek2Znak"/>
    <w:uiPriority w:val="99"/>
    <w:rsid w:val="00FF2E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val="single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F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42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6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A0"/>
  </w:style>
  <w:style w:type="paragraph" w:styleId="Stopka">
    <w:name w:val="footer"/>
    <w:basedOn w:val="Normalny"/>
    <w:link w:val="Stopka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A0"/>
  </w:style>
  <w:style w:type="paragraph" w:styleId="Tekstpodstawowy">
    <w:name w:val="Body Text"/>
    <w:basedOn w:val="Normalny"/>
    <w:link w:val="TekstpodstawowyZnak"/>
    <w:uiPriority w:val="99"/>
    <w:unhideWhenUsed/>
    <w:rsid w:val="00221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C5B"/>
  </w:style>
  <w:style w:type="paragraph" w:styleId="Tekstdymka">
    <w:name w:val="Balloon Text"/>
    <w:basedOn w:val="Normalny"/>
    <w:link w:val="TekstdymkaZnak"/>
    <w:uiPriority w:val="99"/>
    <w:semiHidden/>
    <w:unhideWhenUsed/>
    <w:rsid w:val="007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C2"/>
    <w:rPr>
      <w:rFonts w:ascii="Tahoma" w:hAnsi="Tahoma" w:cs="Tahoma"/>
      <w:sz w:val="16"/>
      <w:szCs w:val="16"/>
    </w:rPr>
  </w:style>
  <w:style w:type="paragraph" w:customStyle="1" w:styleId="Styl1">
    <w:name w:val="Styl1"/>
    <w:basedOn w:val="podrozdzia"/>
    <w:link w:val="Styl1Znak"/>
    <w:qFormat/>
    <w:rsid w:val="005F3B8A"/>
    <w:pPr>
      <w:spacing w:before="0" w:after="240" w:line="360" w:lineRule="auto"/>
    </w:pPr>
    <w:rPr>
      <w:u w:val="none"/>
    </w:rPr>
  </w:style>
  <w:style w:type="character" w:customStyle="1" w:styleId="podrozdziaZnak1">
    <w:name w:val="podrozdział Znak1"/>
    <w:basedOn w:val="Nagwek2Znak"/>
    <w:link w:val="podrozdzia"/>
    <w:uiPriority w:val="99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customStyle="1" w:styleId="Styl1Znak">
    <w:name w:val="Styl1 Znak"/>
    <w:basedOn w:val="podrozdziaZnak1"/>
    <w:link w:val="Styl1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38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2779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79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6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sUYiGsl/H5cIV7ThtRtV8iadg==">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5C054F-E0FC-4B8E-BF5E-69F810C3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9AC6A-855D-451D-A1A1-E44295FD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EEC7F-8A03-40D6-A6EC-DB1F795F2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46025-61A9-47AF-BA99-7C78E1C1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Dudek</dc:creator>
  <cp:keywords/>
  <dc:description/>
  <cp:lastModifiedBy>katarzyna.juszczak@pwr.edu.pl</cp:lastModifiedBy>
  <cp:revision>2</cp:revision>
  <cp:lastPrinted>2023-07-12T09:55:00Z</cp:lastPrinted>
  <dcterms:created xsi:type="dcterms:W3CDTF">2023-08-28T07:35:00Z</dcterms:created>
  <dcterms:modified xsi:type="dcterms:W3CDTF">2023-08-28T07:35:00Z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